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9238" w14:textId="77777777" w:rsidR="00CC31C0" w:rsidRDefault="00EC07E7">
      <w:pPr>
        <w:pStyle w:val="NormalnyWeb"/>
        <w:jc w:val="both"/>
      </w:pPr>
      <w:r>
        <w:t>W związku z przystąpieniem do realizacji projektów w ramach Regionalnego Programu Operacyjnego Województwa Dolnośląskiego 2014 – 2020 przyjmuję do wiadomości, iż:</w:t>
      </w:r>
    </w:p>
    <w:p w14:paraId="3FC9476F" w14:textId="77777777" w:rsidR="00CC31C0" w:rsidRDefault="00EC07E7">
      <w:pPr>
        <w:pStyle w:val="NormalnyWeb"/>
        <w:jc w:val="both"/>
      </w:pPr>
      <w:r>
        <w:t>1) Administratorem moich danych jest:</w:t>
      </w:r>
    </w:p>
    <w:p w14:paraId="27C6460B" w14:textId="77777777" w:rsidR="00CC31C0" w:rsidRDefault="00EC07E7">
      <w:pPr>
        <w:numPr>
          <w:ilvl w:val="0"/>
          <w:numId w:val="2"/>
        </w:numPr>
        <w:spacing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>w odniesieniu do zbioru: Baza danych związanych z realizowaniem zadań Instytucji Zarządzającej przez Zarząd Województwa Dolnośląskiego w ramach RPO WD 2014-2020 - Marszałek Województwa Dolnośląskiego z siedzibą we Wrocławiu, ul. Wybrzeże J. Słowackiego 12-14, 50-411 Wrocław;</w:t>
      </w:r>
    </w:p>
    <w:p w14:paraId="7C79C9DE" w14:textId="77777777" w:rsidR="00CC31C0" w:rsidRDefault="00EC07E7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odniesieniu do zbioru Centralny system teleinformatyczny wspierający realizację programów operacyjnych - Minister właściwy ds. rozwoju regionalnego, mający siedzibę przy ul. Wspólnej 2/4, 00-926 Warszawa</w:t>
      </w:r>
    </w:p>
    <w:p w14:paraId="67423A7D" w14:textId="77777777" w:rsidR="00CC31C0" w:rsidRDefault="00EC07E7">
      <w:pPr>
        <w:numPr>
          <w:ilvl w:val="0"/>
          <w:numId w:val="2"/>
        </w:numPr>
        <w:spacing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odniesieniu do zbioru: Baza danych związanych z realizowanymi projektami w ramach Regionalnego Programu Operacyjnego Województwa Dolnośląskiego 2014 – 2020 Środy Śląskiej, pl. Wolności 5; 55-300 Środa Śląska</w:t>
      </w:r>
    </w:p>
    <w:p w14:paraId="72CABC87" w14:textId="77777777" w:rsidR="00CC31C0" w:rsidRDefault="00EC07E7">
      <w:pPr>
        <w:pStyle w:val="NormalnyWeb"/>
        <w:jc w:val="both"/>
      </w:pPr>
      <w:r>
        <w:t>2) Mogę skontaktować się z Inspektorem Ochrony Danych Osobowych:</w:t>
      </w:r>
    </w:p>
    <w:p w14:paraId="66AF6F31" w14:textId="77777777" w:rsidR="00CC31C0" w:rsidRDefault="00EC07E7">
      <w:pPr>
        <w:numPr>
          <w:ilvl w:val="0"/>
          <w:numId w:val="3"/>
        </w:numPr>
        <w:spacing w:beforeAutospacing="1"/>
        <w:jc w:val="both"/>
      </w:pPr>
      <w:r>
        <w:rPr>
          <w:sz w:val="24"/>
          <w:szCs w:val="24"/>
        </w:rPr>
        <w:t xml:space="preserve">Baza danych związanych z realizowaniem zadań Instytucji Zarządzającej przez Zarząd Województwa Dolnośląskiego w ramach RPO WD 2014-2020, e-mail </w:t>
      </w:r>
      <w:hyperlink r:id="rId8">
        <w:r>
          <w:rPr>
            <w:rStyle w:val="czeinternetowe"/>
            <w:sz w:val="24"/>
            <w:szCs w:val="24"/>
          </w:rPr>
          <w:t>inspektor@umwd.pl</w:t>
        </w:r>
      </w:hyperlink>
      <w:r>
        <w:rPr>
          <w:sz w:val="24"/>
          <w:szCs w:val="24"/>
        </w:rPr>
        <w:t>;</w:t>
      </w:r>
    </w:p>
    <w:p w14:paraId="73499738" w14:textId="77777777" w:rsidR="00CC31C0" w:rsidRDefault="00EC07E7">
      <w:pPr>
        <w:numPr>
          <w:ilvl w:val="0"/>
          <w:numId w:val="3"/>
        </w:numPr>
        <w:jc w:val="both"/>
      </w:pPr>
      <w:r>
        <w:rPr>
          <w:sz w:val="24"/>
          <w:szCs w:val="24"/>
        </w:rPr>
        <w:t xml:space="preserve">Centralny system teleinformatyczny wspierający realizację programów operacyjnych, e-mail </w:t>
      </w:r>
      <w:hyperlink r:id="rId9">
        <w:r>
          <w:rPr>
            <w:rStyle w:val="czeinternetowe"/>
            <w:sz w:val="24"/>
            <w:szCs w:val="24"/>
          </w:rPr>
          <w:t>iod@miir.gov.pl</w:t>
        </w:r>
      </w:hyperlink>
      <w:r>
        <w:rPr>
          <w:sz w:val="24"/>
          <w:szCs w:val="24"/>
        </w:rPr>
        <w:t>;</w:t>
      </w:r>
    </w:p>
    <w:p w14:paraId="693B392D" w14:textId="77777777" w:rsidR="00CC31C0" w:rsidRDefault="00EC07E7">
      <w:pPr>
        <w:numPr>
          <w:ilvl w:val="0"/>
          <w:numId w:val="3"/>
        </w:numPr>
        <w:spacing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dane administrowane przez Burmistrza Środy Śląskiej: iod.um@srodaslaska.pl</w:t>
      </w:r>
    </w:p>
    <w:p w14:paraId="200D5AAD" w14:textId="77777777" w:rsidR="00CC31C0" w:rsidRDefault="00EC07E7">
      <w:pPr>
        <w:pStyle w:val="NormalnyWeb"/>
        <w:jc w:val="both"/>
      </w:pPr>
      <w:r>
        <w:t>3) Moje dane osobowe przetwarzane są/będą w celu realizacji projektu, w szczególności potwierdzenia kwalifikowalności wydatków, udzielenia wsparcia, monitoringu, ewaluacji, kontroli, audytu i sprawozdawczości oraz działań informacyjno-promocyjnych w ramach RPO WD 2014 – 2020, a także w celach związanych z odzyskiwaniem środków, celach archiwalnych oraz statystycznych;</w:t>
      </w:r>
    </w:p>
    <w:p w14:paraId="3B5C64D5" w14:textId="77777777" w:rsidR="00CC31C0" w:rsidRDefault="00EC07E7">
      <w:pPr>
        <w:pStyle w:val="NormalnyWeb"/>
        <w:jc w:val="both"/>
      </w:pPr>
      <w:r>
        <w:t>4) Przetwarzanie moich danych osobowych jest zgodne z prawem i spełnia warunki, o których mowa w art. 6 ust. 1 lit. b) i c) oraz art. 9 ust. 2 lit. a) rozporządzenia Parlamentu Europejskiego i Rady (UE) 2016/679 z dnia 27 kwietnia 2016 r. w sprawie ochrony osób fizycznych w związku z przetwarzaniem danych osobowych i w sprawie swobodnego przepływu takich danych oraz uchylenia dyrektywy 95/46/WE (ogólne rozporządzenie o ochronie danych) (Dz. Urz. UE L 119 z 04.05.2016, str.1), dalej zwane RODO;</w:t>
      </w:r>
    </w:p>
    <w:p w14:paraId="62950BE1" w14:textId="77777777" w:rsidR="00CC31C0" w:rsidRDefault="00EC07E7">
      <w:pPr>
        <w:pStyle w:val="NormalnyWeb"/>
        <w:jc w:val="both"/>
      </w:pPr>
      <w:r>
        <w:t>5) W zakresie zbioru „Centralny system teleinformatyczny wspierający realizację programów operacyjnych" moje dane osobowe przetwarzane są na podstawie:</w:t>
      </w:r>
    </w:p>
    <w:p w14:paraId="0AF5A20A" w14:textId="77777777" w:rsidR="00CC31C0" w:rsidRDefault="00EC07E7">
      <w:pPr>
        <w:numPr>
          <w:ilvl w:val="0"/>
          <w:numId w:val="4"/>
        </w:numPr>
        <w:spacing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>rozporządzenia Parlamentu Europejskiego i Rady (UE) nr 1303/2013 z dnia 17 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1083/2006,</w:t>
      </w:r>
    </w:p>
    <w:p w14:paraId="0C56114F" w14:textId="77777777" w:rsidR="00CC31C0" w:rsidRDefault="00EC07E7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rozporządzenia Parlamentu Europejskiego i Rady (UE) nr 1304/2013 z dnia 17 grudnia 2013 r. w sprawie Europejskiego Funduszu Społecznego i uchylającego rozporządzenie Rady (WE) nr 1081/2006,</w:t>
      </w:r>
    </w:p>
    <w:p w14:paraId="5CE2B59A" w14:textId="77777777" w:rsidR="00CC31C0" w:rsidRDefault="00EC07E7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ustawy z dnia 11 lipca 2014 r. o zasadach realizacji programów w zakresie polityki spójności finansowanych w perspektywie finansowej 2014–2020 (Dz. U. z 2017 r. poz. 1460,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</w:t>
      </w:r>
    </w:p>
    <w:p w14:paraId="005DADBD" w14:textId="77777777" w:rsidR="00CC31C0" w:rsidRDefault="00EC07E7">
      <w:pPr>
        <w:numPr>
          <w:ilvl w:val="0"/>
          <w:numId w:val="4"/>
        </w:numPr>
        <w:spacing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rozporządzenia wykonawczego Komisji (UE) nr 1011/2014 z dnia 22 września 2014 r. ustanawiającego szczegółowe przepisy wykonawcze do rozporządzenia Parlamentu Europejskiego i Rady (UE) nr 1303/2013 w odniesieniu do wzorów służących do przekazywania Komisji określonych informacji oraz szczegółowe przepisy dotyczące wymiany informacji między beneficjentami a instytucjami zarządzającymi, certyfikującymi, audytowymi i pośredniczącymi (Dz. Urz. UE L 286 z 30.09.2014, str. 1).</w:t>
      </w:r>
    </w:p>
    <w:p w14:paraId="24DEE881" w14:textId="77777777" w:rsidR="00CC31C0" w:rsidRDefault="00EC07E7">
      <w:pPr>
        <w:pStyle w:val="NormalnyWeb"/>
        <w:jc w:val="both"/>
      </w:pPr>
      <w:r>
        <w:t>6) Odbiorcami moich danych osobowych będą: Instytucja Pośrednicząca Regionalnym Programem Operacyjnym Województwa Dolnośląskiego 2014 – 2020, Instytucja Zarządzająca Regionalnym Programem Operacyjnym Województwa Dolnośląskiego 2014 – 2020, Minister właściwy ds. rozwoju regionalnego, Partner oraz podmioty, które na zlecenie beneficjenta uczestniczą w realizacji projektu. Dane osobowe mogą zostać przekazane podmiotom realizującym badania ewaluacyjne na zlecenie Ministra właściwego ds. rozwoju regionalnego, Instytucji Zarządzającej Regionalnym Programem Operacyjnym Województwa Dolnośląskiego 2014 – 2020, Instytucji Pośredniczącej Regionalnym Programem Operacyjnym Województwa Dolnośląskiego 2014 – 2020 lub beneficjenta. Dane osobowe mogą zostać również powierzone specjalistycznym firmom, realizującym na zlecenie Ministra właściwego ds. rozwoju regionalnego, Instytucji Zarządzającej Regionalnym Programem Operacyjnym Województwa Dolnośląskiego 2014 – 2020, Instytucji Pośredniczącej Regionalnym Programem Operacyjnym Województwa Dolnośląskiego 2014 – 2020 oraz beneficjenta kontrole i audyt w ramach RPO WD 2014 – 2020;</w:t>
      </w:r>
    </w:p>
    <w:p w14:paraId="168A633A" w14:textId="77777777" w:rsidR="00CC31C0" w:rsidRDefault="00EC07E7">
      <w:pPr>
        <w:pStyle w:val="NormalnyWeb"/>
        <w:jc w:val="both"/>
      </w:pPr>
      <w:r>
        <w:t>7) Moje dane osobowe będą przechowywane przez okres niezbędny na potrzeby rozliczenia projektu, na potrzeby rozliczenia i zamknięcia Regionalnego Programu Operacyjnego Województwa Dolnośląskiego 2014 – 2020 oraz do czasu zakończenia archiwizowania dokumentacji;</w:t>
      </w:r>
    </w:p>
    <w:p w14:paraId="560D5913" w14:textId="77777777" w:rsidR="00CC31C0" w:rsidRDefault="00EC07E7">
      <w:pPr>
        <w:pStyle w:val="NormalnyWeb"/>
        <w:jc w:val="both"/>
      </w:pPr>
      <w:r>
        <w:t>8) Podanie danych jest warunkiem koniecznym otrzymania wsparcia, a odmowa ich podania jest równoznaczna z brakiem możliwości udzielenia wsparcia w ramach projektu;</w:t>
      </w:r>
    </w:p>
    <w:p w14:paraId="591EFFCC" w14:textId="77777777" w:rsidR="00CC31C0" w:rsidRDefault="00EC07E7">
      <w:pPr>
        <w:pStyle w:val="NormalnyWeb"/>
        <w:jc w:val="both"/>
      </w:pPr>
      <w:r>
        <w:t>9) Posiadam prawo dostępu do treści swoich danych oraz prawo ich sprostowania, ograniczenia przetwarzania, prawo wniesienia sprzeciwu. W tym przypadku nie ma zastosowania prawo do usunięcia danych, ponieważ przetwarzanie moich danych jest niezbędne do wywiązania się z prawnego obowiązku wymagającego przetwarzania na mocy prawa Unii oraz prawa państwa członkowskiego, któremu podlegają Administratorzy;</w:t>
      </w:r>
    </w:p>
    <w:p w14:paraId="15482368" w14:textId="77777777" w:rsidR="00CC31C0" w:rsidRDefault="00EC07E7">
      <w:pPr>
        <w:pStyle w:val="NormalnyWeb"/>
        <w:jc w:val="both"/>
      </w:pPr>
      <w:r>
        <w:t>10) Mam prawo wniesienia skargi do Prezesa Urzędu Ochrony Danych, gdy uznam, iż przetwarzanie danych osobowych narusza przepisy RODO.</w:t>
      </w:r>
    </w:p>
    <w:p w14:paraId="0B830EA6" w14:textId="77777777" w:rsidR="00CC31C0" w:rsidRDefault="00CC31C0"/>
    <w:sectPr w:rsidR="00CC31C0">
      <w:headerReference w:type="default" r:id="rId10"/>
      <w:headerReference w:type="first" r:id="rId11"/>
      <w:pgSz w:w="11906" w:h="16838"/>
      <w:pgMar w:top="1613" w:right="1134" w:bottom="1276" w:left="1418" w:header="142" w:footer="0" w:gutter="0"/>
      <w:pgNumType w:start="1"/>
      <w:cols w:space="708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1BC90" w14:textId="77777777" w:rsidR="000465F5" w:rsidRDefault="000465F5">
      <w:r>
        <w:separator/>
      </w:r>
    </w:p>
  </w:endnote>
  <w:endnote w:type="continuationSeparator" w:id="0">
    <w:p w14:paraId="49AE8BCE" w14:textId="77777777" w:rsidR="000465F5" w:rsidRDefault="0004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20B0604020202020204"/>
    <w:charset w:val="EE"/>
    <w:family w:val="roman"/>
    <w:pitch w:val="variable"/>
  </w:font>
  <w:font w:name="Myriad Pro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58E78" w14:textId="77777777" w:rsidR="000465F5" w:rsidRDefault="000465F5">
      <w:r>
        <w:separator/>
      </w:r>
    </w:p>
  </w:footnote>
  <w:footnote w:type="continuationSeparator" w:id="0">
    <w:p w14:paraId="762E731F" w14:textId="77777777" w:rsidR="000465F5" w:rsidRDefault="00046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26A12" w14:textId="77777777" w:rsidR="00CC31C0" w:rsidRDefault="00CC31C0">
    <w:pPr>
      <w:pStyle w:val="Nagwek"/>
      <w:ind w:left="-284" w:hanging="283"/>
      <w:rPr>
        <w:rFonts w:ascii="Myriad Pro" w:hAnsi="Myriad Pro"/>
        <w:sz w:val="22"/>
        <w:szCs w:val="22"/>
      </w:rPr>
    </w:pPr>
  </w:p>
  <w:p w14:paraId="2D9C1D4A" w14:textId="77777777" w:rsidR="00CC31C0" w:rsidRDefault="00CC31C0">
    <w:pPr>
      <w:pStyle w:val="Nagwek"/>
      <w:ind w:left="-284" w:hanging="283"/>
      <w:rPr>
        <w:rFonts w:ascii="Myriad Pro" w:hAnsi="Myriad Pro"/>
        <w:sz w:val="22"/>
        <w:szCs w:val="22"/>
      </w:rPr>
    </w:pPr>
  </w:p>
  <w:p w14:paraId="591C772C" w14:textId="77777777" w:rsidR="00CC31C0" w:rsidRDefault="00EC07E7">
    <w:pPr>
      <w:pStyle w:val="Nagwek"/>
      <w:ind w:left="-284" w:hanging="283"/>
    </w:pPr>
    <w:r>
      <w:rPr>
        <w:noProof/>
      </w:rPr>
      <w:drawing>
        <wp:inline distT="0" distB="0" distL="0" distR="0" wp14:anchorId="40E4E074" wp14:editId="27839311">
          <wp:extent cx="6467475" cy="6261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626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14C447" w14:textId="77777777" w:rsidR="00CC31C0" w:rsidRDefault="00CC31C0">
    <w:pPr>
      <w:pStyle w:val="Nagwek"/>
      <w:ind w:left="-284" w:hanging="283"/>
    </w:pPr>
  </w:p>
  <w:p w14:paraId="1BBAA3D9" w14:textId="77777777" w:rsidR="00CC31C0" w:rsidRDefault="00CC31C0">
    <w:pPr>
      <w:pStyle w:val="Nagwek"/>
      <w:ind w:left="-284" w:hanging="28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832F" w14:textId="77777777" w:rsidR="00CC31C0" w:rsidRDefault="00CC31C0">
    <w:pPr>
      <w:pStyle w:val="Nagwek"/>
      <w:ind w:left="-993"/>
      <w:jc w:val="center"/>
    </w:pPr>
  </w:p>
  <w:p w14:paraId="5D459E74" w14:textId="77777777" w:rsidR="00CC31C0" w:rsidRDefault="00CC31C0">
    <w:pPr>
      <w:pStyle w:val="Nagwek"/>
      <w:ind w:left="-993"/>
      <w:jc w:val="center"/>
    </w:pPr>
  </w:p>
  <w:p w14:paraId="52DCB60F" w14:textId="77777777" w:rsidR="00CC31C0" w:rsidRDefault="00EC07E7">
    <w:pPr>
      <w:pStyle w:val="Nagwek"/>
      <w:ind w:left="-426"/>
      <w:jc w:val="right"/>
    </w:pPr>
    <w:r>
      <w:rPr>
        <w:noProof/>
      </w:rPr>
      <w:drawing>
        <wp:inline distT="0" distB="0" distL="0" distR="0" wp14:anchorId="7DADAD3E" wp14:editId="0ADC1AF6">
          <wp:extent cx="6534150" cy="633095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34150" cy="633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414931" w14:textId="77777777" w:rsidR="00CC31C0" w:rsidRDefault="00CC31C0">
    <w:pPr>
      <w:pStyle w:val="Nagwek"/>
      <w:ind w:left="-99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73300"/>
    <w:multiLevelType w:val="multilevel"/>
    <w:tmpl w:val="7660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161A14AC"/>
    <w:multiLevelType w:val="multilevel"/>
    <w:tmpl w:val="7B2E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20187E16"/>
    <w:multiLevelType w:val="multilevel"/>
    <w:tmpl w:val="B6EAD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31D4493E"/>
    <w:multiLevelType w:val="multilevel"/>
    <w:tmpl w:val="4B58C97C"/>
    <w:lvl w:ilvl="0">
      <w:start w:val="1"/>
      <w:numFmt w:val="decimal"/>
      <w:pStyle w:val="Nagwek1"/>
      <w:lvlText w:val="%1."/>
      <w:lvlJc w:val="left"/>
      <w:pPr>
        <w:ind w:left="567" w:hanging="567"/>
      </w:pPr>
    </w:lvl>
    <w:lvl w:ilvl="1">
      <w:start w:val="1"/>
      <w:numFmt w:val="decimal"/>
      <w:pStyle w:val="Nagwek2"/>
      <w:lvlText w:val="%1.%2."/>
      <w:lvlJc w:val="left"/>
      <w:pPr>
        <w:ind w:left="1275" w:hanging="708"/>
      </w:pPr>
    </w:lvl>
    <w:lvl w:ilvl="2">
      <w:start w:val="1"/>
      <w:numFmt w:val="decimal"/>
      <w:pStyle w:val="Nagwek3"/>
      <w:lvlText w:val="%1.%2.%3."/>
      <w:lvlJc w:val="left"/>
      <w:pPr>
        <w:ind w:left="1983" w:hanging="708"/>
      </w:pPr>
    </w:lvl>
    <w:lvl w:ilvl="3">
      <w:start w:val="1"/>
      <w:numFmt w:val="decimal"/>
      <w:pStyle w:val="Nagwek4"/>
      <w:lvlText w:val="%1.%2.%3.%4."/>
      <w:lvlJc w:val="left"/>
      <w:pPr>
        <w:ind w:left="2691" w:hanging="708"/>
      </w:pPr>
    </w:lvl>
    <w:lvl w:ilvl="4">
      <w:start w:val="1"/>
      <w:numFmt w:val="decimal"/>
      <w:pStyle w:val="Nagwek5"/>
      <w:lvlText w:val="%1.%2.%3.%4.%5."/>
      <w:lvlJc w:val="left"/>
      <w:pPr>
        <w:ind w:left="3399" w:hanging="708"/>
      </w:pPr>
    </w:lvl>
    <w:lvl w:ilvl="5">
      <w:start w:val="1"/>
      <w:numFmt w:val="decimal"/>
      <w:pStyle w:val="Nagwek6"/>
      <w:lvlText w:val="%1.%2.%3.%4.%5.%6."/>
      <w:lvlJc w:val="left"/>
      <w:pPr>
        <w:ind w:left="4107" w:hanging="708"/>
      </w:pPr>
    </w:lvl>
    <w:lvl w:ilvl="6">
      <w:start w:val="1"/>
      <w:numFmt w:val="decimal"/>
      <w:pStyle w:val="Nagwek7"/>
      <w:lvlText w:val="%1.%2.%3.%4.%5.%6.%7."/>
      <w:lvlJc w:val="left"/>
      <w:pPr>
        <w:ind w:left="4815" w:hanging="708"/>
      </w:pPr>
    </w:lvl>
    <w:lvl w:ilvl="7">
      <w:start w:val="1"/>
      <w:numFmt w:val="decimal"/>
      <w:pStyle w:val="Nagwek8"/>
      <w:lvlText w:val="%1.%2.%3.%4.%5.%6.%7.%8."/>
      <w:lvlJc w:val="left"/>
      <w:pPr>
        <w:ind w:left="5523" w:hanging="708"/>
      </w:pPr>
    </w:lvl>
    <w:lvl w:ilvl="8">
      <w:start w:val="1"/>
      <w:numFmt w:val="decimal"/>
      <w:pStyle w:val="Nagwek9"/>
      <w:lvlText w:val="%1.%2.%3.%4.%5.%6.%7.%8.%9."/>
      <w:lvlJc w:val="left"/>
      <w:pPr>
        <w:ind w:left="6231" w:hanging="708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1C0"/>
    <w:rsid w:val="000465F5"/>
    <w:rsid w:val="00841D23"/>
    <w:rsid w:val="00A27F74"/>
    <w:rsid w:val="00CC31C0"/>
    <w:rsid w:val="00EC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4672"/>
  <w15:docId w15:val="{0EF9E04A-7D1F-422B-A19F-0AF2E356A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6152"/>
    <w:rPr>
      <w:sz w:val="26"/>
    </w:rPr>
  </w:style>
  <w:style w:type="paragraph" w:styleId="Nagwek1">
    <w:name w:val="heading 1"/>
    <w:basedOn w:val="Normalny"/>
    <w:next w:val="Normalny"/>
    <w:qFormat/>
    <w:rsid w:val="008F6152"/>
    <w:pPr>
      <w:numPr>
        <w:numId w:val="1"/>
      </w:numPr>
      <w:spacing w:before="240" w:after="120" w:line="360" w:lineRule="atLeast"/>
      <w:outlineLvl w:val="0"/>
    </w:pPr>
    <w:rPr>
      <w:rFonts w:ascii="Arial" w:hAnsi="Arial"/>
      <w:b/>
      <w:sz w:val="32"/>
    </w:rPr>
  </w:style>
  <w:style w:type="paragraph" w:styleId="Nagwek2">
    <w:name w:val="heading 2"/>
    <w:basedOn w:val="Normalny"/>
    <w:next w:val="Normalny"/>
    <w:qFormat/>
    <w:rsid w:val="008F6152"/>
    <w:pPr>
      <w:keepNext/>
      <w:numPr>
        <w:ilvl w:val="1"/>
        <w:numId w:val="1"/>
      </w:numPr>
      <w:spacing w:before="120" w:after="120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qFormat/>
    <w:rsid w:val="008F6152"/>
    <w:pPr>
      <w:numPr>
        <w:ilvl w:val="2"/>
        <w:numId w:val="1"/>
      </w:numPr>
      <w:spacing w:before="240" w:line="360" w:lineRule="atLeast"/>
      <w:jc w:val="both"/>
      <w:outlineLvl w:val="2"/>
    </w:pPr>
    <w:rPr>
      <w:b/>
      <w:sz w:val="24"/>
    </w:rPr>
  </w:style>
  <w:style w:type="paragraph" w:styleId="Nagwek4">
    <w:name w:val="heading 4"/>
    <w:basedOn w:val="Normalny"/>
    <w:next w:val="Wcicienormalne"/>
    <w:qFormat/>
    <w:rsid w:val="008F6152"/>
    <w:pPr>
      <w:numPr>
        <w:ilvl w:val="3"/>
        <w:numId w:val="1"/>
      </w:numPr>
      <w:spacing w:before="240" w:line="360" w:lineRule="atLeast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F6152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qFormat/>
    <w:rsid w:val="008F6152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8F6152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qFormat/>
    <w:rsid w:val="008F6152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Nagwek9">
    <w:name w:val="heading 9"/>
    <w:basedOn w:val="Normalny"/>
    <w:next w:val="Normalny"/>
    <w:qFormat/>
    <w:rsid w:val="008F6152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semiHidden/>
    <w:qFormat/>
    <w:rsid w:val="008F6152"/>
  </w:style>
  <w:style w:type="character" w:customStyle="1" w:styleId="czeinternetowe">
    <w:name w:val="Łącze internetowe"/>
    <w:basedOn w:val="Domylnaczcionkaakapitu"/>
    <w:semiHidden/>
    <w:rsid w:val="008F6152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F6152"/>
    <w:rPr>
      <w:color w:val="800080"/>
      <w:u w:val="single"/>
    </w:rPr>
  </w:style>
  <w:style w:type="character" w:customStyle="1" w:styleId="TekstdymkaZnak">
    <w:name w:val="Tekst dymka Znak"/>
    <w:basedOn w:val="Domylnaczcionkaakapitu"/>
    <w:semiHidden/>
    <w:qFormat/>
    <w:rsid w:val="008F6152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qFormat/>
    <w:rsid w:val="008F6152"/>
    <w:rPr>
      <w:sz w:val="16"/>
      <w:szCs w:val="16"/>
    </w:rPr>
  </w:style>
  <w:style w:type="character" w:customStyle="1" w:styleId="TekstkomentarzaZnak">
    <w:name w:val="Tekst komentarza Znak"/>
    <w:basedOn w:val="Domylnaczcionkaakapitu"/>
    <w:semiHidden/>
    <w:qFormat/>
    <w:rsid w:val="008F6152"/>
  </w:style>
  <w:style w:type="character" w:customStyle="1" w:styleId="TematkomentarzaZnak">
    <w:name w:val="Temat komentarza Znak"/>
    <w:basedOn w:val="TekstkomentarzaZnak"/>
    <w:semiHidden/>
    <w:qFormat/>
    <w:rsid w:val="008F6152"/>
    <w:rPr>
      <w:b/>
      <w:bCs/>
    </w:rPr>
  </w:style>
  <w:style w:type="character" w:customStyle="1" w:styleId="NagwekZnak">
    <w:name w:val="Nagłówek Znak"/>
    <w:basedOn w:val="Domylnaczcionkaakapitu"/>
    <w:qFormat/>
    <w:rsid w:val="008F6152"/>
    <w:rPr>
      <w:sz w:val="26"/>
    </w:rPr>
  </w:style>
  <w:style w:type="character" w:customStyle="1" w:styleId="StopkaZnak">
    <w:name w:val="Stopka Znak"/>
    <w:basedOn w:val="Domylnaczcionkaakapitu"/>
    <w:qFormat/>
    <w:rsid w:val="008F6152"/>
    <w:rPr>
      <w:sz w:val="26"/>
    </w:rPr>
  </w:style>
  <w:style w:type="character" w:customStyle="1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basedOn w:val="Domylnaczcionkaakapitu"/>
    <w:semiHidden/>
    <w:unhideWhenUsed/>
    <w:qFormat/>
    <w:rsid w:val="008F6152"/>
    <w:rPr>
      <w:rFonts w:ascii="Times New Roman" w:hAnsi="Times New Roman" w:cs="Times New Roman"/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C6470B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C6470B"/>
    <w:rPr>
      <w:rFonts w:ascii="Arial Narrow" w:hAnsi="Arial Narrow" w:cs="Arial"/>
      <w:bCs/>
      <w:i/>
      <w:iCs/>
      <w:sz w:val="40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b w:val="0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b w:val="0"/>
    </w:rPr>
  </w:style>
  <w:style w:type="character" w:customStyle="1" w:styleId="ListLabel8">
    <w:name w:val="ListLabel 8"/>
    <w:qFormat/>
    <w:rPr>
      <w:b w:val="0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</w:style>
  <w:style w:type="character" w:customStyle="1" w:styleId="ListLabel50">
    <w:name w:val="ListLabel 50"/>
    <w:qFormat/>
    <w:rPr>
      <w:rFonts w:cs="Symbol"/>
      <w:sz w:val="24"/>
    </w:rPr>
  </w:style>
  <w:style w:type="character" w:customStyle="1" w:styleId="ListLabel51">
    <w:name w:val="ListLabel 51"/>
    <w:qFormat/>
    <w:rPr>
      <w:rFonts w:cs="Courier New"/>
      <w:sz w:val="20"/>
    </w:rPr>
  </w:style>
  <w:style w:type="character" w:customStyle="1" w:styleId="ListLabel52">
    <w:name w:val="ListLabel 52"/>
    <w:qFormat/>
    <w:rPr>
      <w:rFonts w:cs="Wingdings"/>
      <w:sz w:val="20"/>
    </w:rPr>
  </w:style>
  <w:style w:type="character" w:customStyle="1" w:styleId="ListLabel53">
    <w:name w:val="ListLabel 53"/>
    <w:qFormat/>
    <w:rPr>
      <w:rFonts w:cs="Wingdings"/>
      <w:sz w:val="20"/>
    </w:rPr>
  </w:style>
  <w:style w:type="character" w:customStyle="1" w:styleId="ListLabel54">
    <w:name w:val="ListLabel 54"/>
    <w:qFormat/>
    <w:rPr>
      <w:rFonts w:cs="Wingdings"/>
      <w:sz w:val="20"/>
    </w:rPr>
  </w:style>
  <w:style w:type="character" w:customStyle="1" w:styleId="ListLabel55">
    <w:name w:val="ListLabel 55"/>
    <w:qFormat/>
    <w:rPr>
      <w:rFonts w:cs="Wingdings"/>
      <w:sz w:val="20"/>
    </w:rPr>
  </w:style>
  <w:style w:type="character" w:customStyle="1" w:styleId="ListLabel56">
    <w:name w:val="ListLabel 56"/>
    <w:qFormat/>
    <w:rPr>
      <w:rFonts w:cs="Wingdings"/>
      <w:sz w:val="20"/>
    </w:rPr>
  </w:style>
  <w:style w:type="character" w:customStyle="1" w:styleId="ListLabel57">
    <w:name w:val="ListLabel 57"/>
    <w:qFormat/>
    <w:rPr>
      <w:rFonts w:cs="Wingdings"/>
      <w:sz w:val="20"/>
    </w:rPr>
  </w:style>
  <w:style w:type="character" w:customStyle="1" w:styleId="ListLabel58">
    <w:name w:val="ListLabel 58"/>
    <w:qFormat/>
    <w:rPr>
      <w:rFonts w:cs="Wingdings"/>
      <w:sz w:val="20"/>
    </w:rPr>
  </w:style>
  <w:style w:type="character" w:customStyle="1" w:styleId="ListLabel59">
    <w:name w:val="ListLabel 59"/>
    <w:qFormat/>
    <w:rPr>
      <w:rFonts w:cs="Symbol"/>
      <w:sz w:val="24"/>
    </w:rPr>
  </w:style>
  <w:style w:type="character" w:customStyle="1" w:styleId="ListLabel60">
    <w:name w:val="ListLabel 60"/>
    <w:qFormat/>
    <w:rPr>
      <w:rFonts w:cs="Courier New"/>
      <w:sz w:val="20"/>
    </w:rPr>
  </w:style>
  <w:style w:type="character" w:customStyle="1" w:styleId="ListLabel61">
    <w:name w:val="ListLabel 61"/>
    <w:qFormat/>
    <w:rPr>
      <w:rFonts w:cs="Wingdings"/>
      <w:sz w:val="20"/>
    </w:rPr>
  </w:style>
  <w:style w:type="character" w:customStyle="1" w:styleId="ListLabel62">
    <w:name w:val="ListLabel 62"/>
    <w:qFormat/>
    <w:rPr>
      <w:rFonts w:cs="Wingdings"/>
      <w:sz w:val="20"/>
    </w:rPr>
  </w:style>
  <w:style w:type="character" w:customStyle="1" w:styleId="ListLabel63">
    <w:name w:val="ListLabel 63"/>
    <w:qFormat/>
    <w:rPr>
      <w:rFonts w:cs="Wingdings"/>
      <w:sz w:val="20"/>
    </w:rPr>
  </w:style>
  <w:style w:type="character" w:customStyle="1" w:styleId="ListLabel64">
    <w:name w:val="ListLabel 64"/>
    <w:qFormat/>
    <w:rPr>
      <w:rFonts w:cs="Wingdings"/>
      <w:sz w:val="20"/>
    </w:rPr>
  </w:style>
  <w:style w:type="character" w:customStyle="1" w:styleId="ListLabel65">
    <w:name w:val="ListLabel 65"/>
    <w:qFormat/>
    <w:rPr>
      <w:rFonts w:cs="Wingdings"/>
      <w:sz w:val="20"/>
    </w:rPr>
  </w:style>
  <w:style w:type="character" w:customStyle="1" w:styleId="ListLabel66">
    <w:name w:val="ListLabel 66"/>
    <w:qFormat/>
    <w:rPr>
      <w:rFonts w:cs="Wingdings"/>
      <w:sz w:val="20"/>
    </w:rPr>
  </w:style>
  <w:style w:type="character" w:customStyle="1" w:styleId="ListLabel67">
    <w:name w:val="ListLabel 67"/>
    <w:qFormat/>
    <w:rPr>
      <w:rFonts w:cs="Wingdings"/>
      <w:sz w:val="20"/>
    </w:rPr>
  </w:style>
  <w:style w:type="character" w:customStyle="1" w:styleId="ListLabel68">
    <w:name w:val="ListLabel 68"/>
    <w:qFormat/>
    <w:rPr>
      <w:rFonts w:cs="Symbol"/>
      <w:sz w:val="24"/>
    </w:rPr>
  </w:style>
  <w:style w:type="character" w:customStyle="1" w:styleId="ListLabel69">
    <w:name w:val="ListLabel 69"/>
    <w:qFormat/>
    <w:rPr>
      <w:rFonts w:cs="Courier New"/>
      <w:sz w:val="20"/>
    </w:rPr>
  </w:style>
  <w:style w:type="character" w:customStyle="1" w:styleId="ListLabel70">
    <w:name w:val="ListLabel 70"/>
    <w:qFormat/>
    <w:rPr>
      <w:rFonts w:cs="Wingdings"/>
      <w:sz w:val="20"/>
    </w:rPr>
  </w:style>
  <w:style w:type="character" w:customStyle="1" w:styleId="ListLabel71">
    <w:name w:val="ListLabel 71"/>
    <w:qFormat/>
    <w:rPr>
      <w:rFonts w:cs="Wingdings"/>
      <w:sz w:val="20"/>
    </w:rPr>
  </w:style>
  <w:style w:type="character" w:customStyle="1" w:styleId="ListLabel72">
    <w:name w:val="ListLabel 72"/>
    <w:qFormat/>
    <w:rPr>
      <w:rFonts w:cs="Wingdings"/>
      <w:sz w:val="20"/>
    </w:rPr>
  </w:style>
  <w:style w:type="character" w:customStyle="1" w:styleId="ListLabel73">
    <w:name w:val="ListLabel 73"/>
    <w:qFormat/>
    <w:rPr>
      <w:rFonts w:cs="Wingdings"/>
      <w:sz w:val="20"/>
    </w:rPr>
  </w:style>
  <w:style w:type="character" w:customStyle="1" w:styleId="ListLabel74">
    <w:name w:val="ListLabel 74"/>
    <w:qFormat/>
    <w:rPr>
      <w:rFonts w:cs="Wingdings"/>
      <w:sz w:val="20"/>
    </w:rPr>
  </w:style>
  <w:style w:type="character" w:customStyle="1" w:styleId="ListLabel75">
    <w:name w:val="ListLabel 75"/>
    <w:qFormat/>
    <w:rPr>
      <w:rFonts w:cs="Wingdings"/>
      <w:sz w:val="20"/>
    </w:rPr>
  </w:style>
  <w:style w:type="character" w:customStyle="1" w:styleId="ListLabel76">
    <w:name w:val="ListLabel 76"/>
    <w:qFormat/>
    <w:rPr>
      <w:rFonts w:cs="Wingdings"/>
      <w:sz w:val="20"/>
    </w:rPr>
  </w:style>
  <w:style w:type="character" w:customStyle="1" w:styleId="ListLabel77">
    <w:name w:val="ListLabel 77"/>
    <w:qFormat/>
    <w:rPr>
      <w:sz w:val="24"/>
      <w:szCs w:val="24"/>
    </w:rPr>
  </w:style>
  <w:style w:type="character" w:customStyle="1" w:styleId="ListLabel78">
    <w:name w:val="ListLabel 78"/>
    <w:qFormat/>
    <w:rPr>
      <w:sz w:val="24"/>
      <w:szCs w:val="24"/>
    </w:rPr>
  </w:style>
  <w:style w:type="paragraph" w:styleId="Nagwek">
    <w:name w:val="header"/>
    <w:basedOn w:val="Normalny"/>
    <w:next w:val="Tekstpodstawowy"/>
    <w:semiHidden/>
    <w:rsid w:val="008F61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8F6152"/>
    <w:pPr>
      <w:jc w:val="both"/>
    </w:pPr>
    <w:rPr>
      <w:rFonts w:ascii="Arial" w:hAnsi="Arial" w:cs="Arial"/>
      <w:i/>
      <w:iCs/>
      <w:sz w:val="20"/>
      <w:szCs w:val="24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Wcicienormalne">
    <w:name w:val="Normal Indent"/>
    <w:basedOn w:val="Normalny"/>
    <w:semiHidden/>
    <w:qFormat/>
    <w:rsid w:val="008F6152"/>
    <w:pPr>
      <w:ind w:left="708"/>
    </w:pPr>
  </w:style>
  <w:style w:type="paragraph" w:styleId="Spistreci2">
    <w:name w:val="toc 2"/>
    <w:basedOn w:val="Normalny"/>
    <w:next w:val="Normalny"/>
    <w:semiHidden/>
    <w:rsid w:val="008F6152"/>
    <w:pPr>
      <w:keepLines/>
      <w:tabs>
        <w:tab w:val="right" w:leader="dot" w:pos="9356"/>
      </w:tabs>
      <w:spacing w:line="288" w:lineRule="atLeast"/>
      <w:ind w:left="1134" w:hanging="567"/>
    </w:pPr>
    <w:rPr>
      <w:caps/>
    </w:rPr>
  </w:style>
  <w:style w:type="paragraph" w:styleId="Stopka">
    <w:name w:val="footer"/>
    <w:basedOn w:val="Normalny"/>
    <w:semiHidden/>
    <w:rsid w:val="008F6152"/>
    <w:pPr>
      <w:tabs>
        <w:tab w:val="center" w:pos="4536"/>
        <w:tab w:val="right" w:pos="9072"/>
      </w:tabs>
    </w:pPr>
  </w:style>
  <w:style w:type="paragraph" w:customStyle="1" w:styleId="head4">
    <w:name w:val="head 4"/>
    <w:basedOn w:val="Nagwek4"/>
    <w:qFormat/>
    <w:rsid w:val="008F6152"/>
    <w:pPr>
      <w:numPr>
        <w:ilvl w:val="0"/>
        <w:numId w:val="0"/>
      </w:numPr>
    </w:pPr>
  </w:style>
  <w:style w:type="paragraph" w:customStyle="1" w:styleId="head4pt">
    <w:name w:val="head 4 pt"/>
    <w:basedOn w:val="head4"/>
    <w:qFormat/>
    <w:rsid w:val="008F6152"/>
    <w:pPr>
      <w:spacing w:before="120" w:line="300" w:lineRule="atLeast"/>
      <w:ind w:left="2268" w:hanging="567"/>
    </w:pPr>
  </w:style>
  <w:style w:type="paragraph" w:customStyle="1" w:styleId="tabela">
    <w:name w:val="tabela"/>
    <w:basedOn w:val="head4"/>
    <w:qFormat/>
    <w:rsid w:val="008F6152"/>
    <w:pPr>
      <w:spacing w:before="96" w:after="96" w:line="240" w:lineRule="atLeast"/>
      <w:ind w:hanging="708"/>
      <w:jc w:val="left"/>
    </w:pPr>
  </w:style>
  <w:style w:type="paragraph" w:customStyle="1" w:styleId="TEXT">
    <w:name w:val="TEXT"/>
    <w:basedOn w:val="Nagwek4"/>
    <w:qFormat/>
    <w:rsid w:val="008F6152"/>
    <w:pPr>
      <w:numPr>
        <w:ilvl w:val="0"/>
        <w:numId w:val="0"/>
      </w:numPr>
      <w:ind w:left="1418" w:firstLine="567"/>
    </w:pPr>
  </w:style>
  <w:style w:type="paragraph" w:customStyle="1" w:styleId="BodyText21">
    <w:name w:val="Body Text 21"/>
    <w:basedOn w:val="Normalny"/>
    <w:qFormat/>
    <w:rsid w:val="008F6152"/>
    <w:pPr>
      <w:spacing w:after="120"/>
      <w:ind w:left="1276"/>
    </w:pPr>
  </w:style>
  <w:style w:type="paragraph" w:customStyle="1" w:styleId="BodyTextIndent21">
    <w:name w:val="Body Text Indent 21"/>
    <w:basedOn w:val="Normalny"/>
    <w:qFormat/>
    <w:rsid w:val="008F6152"/>
    <w:pPr>
      <w:ind w:left="567"/>
    </w:pPr>
  </w:style>
  <w:style w:type="paragraph" w:styleId="Tekstpodstawowywcity">
    <w:name w:val="Body Text Indent"/>
    <w:basedOn w:val="Normalny"/>
    <w:semiHidden/>
    <w:rsid w:val="008F6152"/>
    <w:pPr>
      <w:ind w:left="567"/>
    </w:pPr>
    <w:rPr>
      <w:rFonts w:ascii="Arial" w:hAnsi="Arial"/>
      <w:sz w:val="24"/>
    </w:rPr>
  </w:style>
  <w:style w:type="paragraph" w:styleId="Tekstpodstawowywcity2">
    <w:name w:val="Body Text Indent 2"/>
    <w:basedOn w:val="Normalny"/>
    <w:semiHidden/>
    <w:qFormat/>
    <w:rsid w:val="008F6152"/>
    <w:pPr>
      <w:spacing w:after="120"/>
      <w:ind w:left="1276"/>
    </w:pPr>
    <w:rPr>
      <w:rFonts w:ascii="Arial" w:hAnsi="Arial"/>
      <w:sz w:val="24"/>
    </w:rPr>
  </w:style>
  <w:style w:type="paragraph" w:styleId="Tekstpodstawowywcity3">
    <w:name w:val="Body Text Indent 3"/>
    <w:basedOn w:val="Normalny"/>
    <w:semiHidden/>
    <w:qFormat/>
    <w:rsid w:val="008F6152"/>
    <w:pPr>
      <w:spacing w:after="120" w:line="360" w:lineRule="auto"/>
      <w:ind w:left="567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semiHidden/>
    <w:qFormat/>
    <w:rsid w:val="008F6152"/>
    <w:pPr>
      <w:jc w:val="center"/>
    </w:pPr>
    <w:rPr>
      <w:sz w:val="24"/>
      <w:szCs w:val="24"/>
    </w:rPr>
  </w:style>
  <w:style w:type="paragraph" w:styleId="Tytu">
    <w:name w:val="Title"/>
    <w:basedOn w:val="Normalny"/>
    <w:qFormat/>
    <w:rsid w:val="008F6152"/>
    <w:pPr>
      <w:jc w:val="center"/>
    </w:pPr>
    <w:rPr>
      <w:b/>
      <w:sz w:val="24"/>
      <w:lang w:val="en-GB"/>
    </w:rPr>
  </w:style>
  <w:style w:type="paragraph" w:styleId="NormalnyWeb">
    <w:name w:val="Normal (Web)"/>
    <w:basedOn w:val="Normalny"/>
    <w:uiPriority w:val="99"/>
    <w:semiHidden/>
    <w:qFormat/>
    <w:rsid w:val="008F6152"/>
    <w:pPr>
      <w:spacing w:before="100" w:after="100"/>
    </w:pPr>
    <w:rPr>
      <w:sz w:val="24"/>
      <w:szCs w:val="24"/>
    </w:rPr>
  </w:style>
  <w:style w:type="paragraph" w:customStyle="1" w:styleId="xl53">
    <w:name w:val="xl53"/>
    <w:basedOn w:val="Normalny"/>
    <w:qFormat/>
    <w:rsid w:val="008F6152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" w:eastAsia="Arial Unicode MS" w:hAnsi="Arial" w:cs="Arial"/>
      <w:sz w:val="24"/>
      <w:szCs w:val="24"/>
    </w:rPr>
  </w:style>
  <w:style w:type="paragraph" w:styleId="Podtytu">
    <w:name w:val="Subtitle"/>
    <w:basedOn w:val="Normalny"/>
    <w:qFormat/>
    <w:rsid w:val="008F6152"/>
    <w:pPr>
      <w:jc w:val="center"/>
    </w:pPr>
    <w:rPr>
      <w:bCs/>
      <w:i/>
      <w:iCs/>
      <w:sz w:val="24"/>
      <w:szCs w:val="24"/>
    </w:rPr>
  </w:style>
  <w:style w:type="paragraph" w:styleId="Tekstpodstawowy3">
    <w:name w:val="Body Text 3"/>
    <w:basedOn w:val="Normalny"/>
    <w:link w:val="Tekstpodstawowy3Znak"/>
    <w:semiHidden/>
    <w:qFormat/>
    <w:rsid w:val="008F6152"/>
    <w:rPr>
      <w:rFonts w:ascii="Arial Narrow" w:hAnsi="Arial Narrow" w:cs="Arial"/>
      <w:bCs/>
      <w:i/>
      <w:iCs/>
      <w:sz w:val="40"/>
    </w:rPr>
  </w:style>
  <w:style w:type="paragraph" w:styleId="Spistreci3">
    <w:name w:val="toc 3"/>
    <w:basedOn w:val="Normalny"/>
    <w:next w:val="Normalny"/>
    <w:autoRedefine/>
    <w:semiHidden/>
    <w:rsid w:val="00033209"/>
    <w:pPr>
      <w:spacing w:after="120"/>
      <w:jc w:val="both"/>
    </w:pPr>
    <w:rPr>
      <w:rFonts w:ascii="Calibri" w:hAnsi="Calibri"/>
      <w:i/>
      <w:iCs/>
      <w:sz w:val="24"/>
      <w:szCs w:val="24"/>
    </w:rPr>
  </w:style>
  <w:style w:type="paragraph" w:styleId="Tekstdymka">
    <w:name w:val="Balloon Text"/>
    <w:basedOn w:val="Normalny"/>
    <w:semiHidden/>
    <w:unhideWhenUsed/>
    <w:qFormat/>
    <w:rsid w:val="008F6152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unhideWhenUsed/>
    <w:qFormat/>
    <w:rsid w:val="008F6152"/>
    <w:rPr>
      <w:sz w:val="20"/>
    </w:rPr>
  </w:style>
  <w:style w:type="paragraph" w:styleId="Tematkomentarza">
    <w:name w:val="annotation subject"/>
    <w:basedOn w:val="Tekstkomentarza"/>
    <w:next w:val="Tekstkomentarza"/>
    <w:semiHidden/>
    <w:unhideWhenUsed/>
    <w:qFormat/>
    <w:rsid w:val="008F6152"/>
    <w:rPr>
      <w:b/>
      <w:bCs/>
    </w:rPr>
  </w:style>
  <w:style w:type="paragraph" w:customStyle="1" w:styleId="NPR-subakapit-literowanie">
    <w:name w:val="NPR-subakapit-literowanie"/>
    <w:basedOn w:val="Normalny"/>
    <w:qFormat/>
    <w:rsid w:val="008F6152"/>
    <w:pPr>
      <w:tabs>
        <w:tab w:val="left" w:pos="1985"/>
        <w:tab w:val="left" w:pos="2552"/>
      </w:tabs>
      <w:suppressAutoHyphens/>
      <w:spacing w:after="60"/>
      <w:jc w:val="both"/>
    </w:pPr>
    <w:rPr>
      <w:rFonts w:ascii="Arial" w:eastAsia="Arial Unicode MS" w:hAnsi="Arial"/>
      <w:sz w:val="24"/>
      <w:lang w:eastAsia="ar-SA"/>
    </w:rPr>
  </w:style>
  <w:style w:type="paragraph" w:styleId="Poprawka">
    <w:name w:val="Revision"/>
    <w:semiHidden/>
    <w:qFormat/>
    <w:rsid w:val="008F6152"/>
    <w:rPr>
      <w:sz w:val="26"/>
    </w:rPr>
  </w:style>
  <w:style w:type="paragraph" w:customStyle="1" w:styleId="Default">
    <w:name w:val="Default"/>
    <w:qFormat/>
    <w:rsid w:val="00B205D8"/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qFormat/>
    <w:rsid w:val="00B205D8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qFormat/>
    <w:rsid w:val="00B205D8"/>
    <w:rPr>
      <w:rFonts w:cs="Times New Roman"/>
      <w:color w:val="auto"/>
    </w:rPr>
  </w:style>
  <w:style w:type="paragraph" w:styleId="Akapitzlist">
    <w:name w:val="List Paragraph"/>
    <w:basedOn w:val="Normalny"/>
    <w:uiPriority w:val="34"/>
    <w:qFormat/>
    <w:rsid w:val="00CE5DBB"/>
    <w:pPr>
      <w:ind w:left="720"/>
      <w:contextualSpacing/>
    </w:pPr>
  </w:style>
  <w:style w:type="paragraph" w:styleId="Bezodstpw">
    <w:name w:val="No Spacing"/>
    <w:uiPriority w:val="1"/>
    <w:qFormat/>
    <w:rsid w:val="00B03E29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60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umwd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iir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966AD-B072-4470-9CD9-3E76DDBC3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851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JM2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ASkraba</dc:creator>
  <dc:description/>
  <cp:lastModifiedBy>Joanna T</cp:lastModifiedBy>
  <cp:revision>2</cp:revision>
  <cp:lastPrinted>2019-07-29T10:02:00Z</cp:lastPrinted>
  <dcterms:created xsi:type="dcterms:W3CDTF">2021-12-01T14:46:00Z</dcterms:created>
  <dcterms:modified xsi:type="dcterms:W3CDTF">2021-12-01T14:46:00Z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JM2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