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D9D" w:rsidRPr="00760D3A" w:rsidRDefault="0078617E" w:rsidP="00443D9D">
      <w:pPr>
        <w:pStyle w:val="Nagwek1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P.0050.96</w:t>
      </w:r>
      <w:r w:rsidR="00443D9D" w:rsidRPr="00760D3A">
        <w:rPr>
          <w:rFonts w:ascii="Tahoma" w:hAnsi="Tahoma" w:cs="Tahoma"/>
          <w:sz w:val="22"/>
          <w:szCs w:val="22"/>
        </w:rPr>
        <w:t>.202</w:t>
      </w:r>
      <w:r w:rsidR="00443D9D">
        <w:rPr>
          <w:rFonts w:ascii="Tahoma" w:hAnsi="Tahoma" w:cs="Tahoma"/>
          <w:sz w:val="22"/>
          <w:szCs w:val="22"/>
        </w:rPr>
        <w:t>3</w:t>
      </w:r>
    </w:p>
    <w:p w:rsidR="00443D9D" w:rsidRPr="00760D3A" w:rsidRDefault="00443D9D" w:rsidP="00443D9D">
      <w:pPr>
        <w:jc w:val="center"/>
        <w:rPr>
          <w:rFonts w:ascii="Tahoma" w:hAnsi="Tahoma" w:cs="Tahoma"/>
          <w:sz w:val="22"/>
          <w:szCs w:val="22"/>
        </w:rPr>
      </w:pPr>
      <w:r w:rsidRPr="00760D3A">
        <w:rPr>
          <w:rFonts w:ascii="Tahoma" w:hAnsi="Tahoma" w:cs="Tahoma"/>
          <w:b/>
          <w:sz w:val="22"/>
          <w:szCs w:val="22"/>
        </w:rPr>
        <w:t>PREZYDENTA MIASTA LUBINA</w:t>
      </w:r>
    </w:p>
    <w:p w:rsidR="00443D9D" w:rsidRPr="00760D3A" w:rsidRDefault="00443D9D" w:rsidP="00443D9D">
      <w:pPr>
        <w:tabs>
          <w:tab w:val="center" w:pos="4536"/>
          <w:tab w:val="right" w:pos="9072"/>
        </w:tabs>
        <w:rPr>
          <w:rFonts w:ascii="Tahoma" w:hAnsi="Tahoma" w:cs="Tahoma"/>
          <w:sz w:val="22"/>
          <w:szCs w:val="22"/>
        </w:rPr>
      </w:pPr>
      <w:r w:rsidRPr="00760D3A">
        <w:rPr>
          <w:rFonts w:ascii="Tahoma" w:hAnsi="Tahoma" w:cs="Tahoma"/>
          <w:b/>
          <w:sz w:val="22"/>
          <w:szCs w:val="22"/>
        </w:rPr>
        <w:tab/>
      </w:r>
      <w:r w:rsidR="0078617E">
        <w:rPr>
          <w:rFonts w:ascii="Tahoma" w:hAnsi="Tahoma" w:cs="Tahoma"/>
          <w:b/>
          <w:bCs/>
          <w:sz w:val="22"/>
          <w:szCs w:val="22"/>
        </w:rPr>
        <w:t>Z DNIA 28</w:t>
      </w:r>
      <w:r>
        <w:rPr>
          <w:rFonts w:ascii="Tahoma" w:hAnsi="Tahoma" w:cs="Tahoma"/>
          <w:b/>
          <w:bCs/>
          <w:sz w:val="22"/>
          <w:szCs w:val="22"/>
        </w:rPr>
        <w:t xml:space="preserve"> LUTEGO</w:t>
      </w:r>
      <w:r w:rsidRPr="00760D3A">
        <w:rPr>
          <w:rFonts w:ascii="Tahoma" w:hAnsi="Tahoma" w:cs="Tahoma"/>
          <w:b/>
          <w:bCs/>
          <w:sz w:val="22"/>
          <w:szCs w:val="22"/>
        </w:rPr>
        <w:t xml:space="preserve"> 202</w:t>
      </w:r>
      <w:r>
        <w:rPr>
          <w:rFonts w:ascii="Tahoma" w:hAnsi="Tahoma" w:cs="Tahoma"/>
          <w:b/>
          <w:bCs/>
          <w:sz w:val="22"/>
          <w:szCs w:val="22"/>
        </w:rPr>
        <w:t xml:space="preserve">3 </w:t>
      </w:r>
      <w:r w:rsidRPr="00760D3A">
        <w:rPr>
          <w:rFonts w:ascii="Tahoma" w:hAnsi="Tahoma" w:cs="Tahoma"/>
          <w:b/>
          <w:bCs/>
          <w:sz w:val="22"/>
          <w:szCs w:val="22"/>
        </w:rPr>
        <w:t>R.</w:t>
      </w:r>
      <w:r w:rsidRPr="00760D3A">
        <w:rPr>
          <w:rFonts w:ascii="Tahoma" w:hAnsi="Tahoma" w:cs="Tahoma"/>
          <w:b/>
          <w:sz w:val="22"/>
          <w:szCs w:val="22"/>
        </w:rPr>
        <w:tab/>
      </w:r>
    </w:p>
    <w:p w:rsidR="00443D9D" w:rsidRPr="00760D3A" w:rsidRDefault="00443D9D" w:rsidP="00443D9D">
      <w:pPr>
        <w:jc w:val="center"/>
        <w:rPr>
          <w:rFonts w:ascii="Tahoma" w:hAnsi="Tahoma" w:cs="Tahoma"/>
          <w:sz w:val="22"/>
          <w:szCs w:val="22"/>
        </w:rPr>
      </w:pPr>
      <w:r w:rsidRPr="00760D3A">
        <w:rPr>
          <w:rFonts w:ascii="Tahoma" w:eastAsia="Arial" w:hAnsi="Tahoma" w:cs="Tahoma"/>
          <w:b/>
          <w:sz w:val="22"/>
          <w:szCs w:val="22"/>
        </w:rPr>
        <w:t xml:space="preserve"> </w:t>
      </w:r>
    </w:p>
    <w:p w:rsidR="00443D9D" w:rsidRPr="00760D3A" w:rsidRDefault="00443D9D" w:rsidP="00443D9D">
      <w:pPr>
        <w:pStyle w:val="Lista"/>
        <w:jc w:val="center"/>
        <w:rPr>
          <w:rFonts w:ascii="Tahoma" w:hAnsi="Tahoma"/>
          <w:sz w:val="22"/>
          <w:szCs w:val="22"/>
        </w:rPr>
      </w:pPr>
      <w:r w:rsidRPr="00760D3A">
        <w:rPr>
          <w:rFonts w:ascii="Tahoma" w:hAnsi="Tahoma"/>
          <w:b/>
          <w:sz w:val="22"/>
          <w:szCs w:val="22"/>
        </w:rPr>
        <w:t>w sprawie</w:t>
      </w:r>
      <w:r>
        <w:rPr>
          <w:rFonts w:ascii="Tahoma" w:hAnsi="Tahoma"/>
          <w:b/>
          <w:sz w:val="22"/>
          <w:szCs w:val="22"/>
        </w:rPr>
        <w:t xml:space="preserve"> nieodpłatnego nabycia nieruchomości gruntowych</w:t>
      </w:r>
    </w:p>
    <w:p w:rsidR="00443D9D" w:rsidRPr="00760D3A" w:rsidRDefault="00443D9D" w:rsidP="00443D9D">
      <w:pPr>
        <w:pStyle w:val="Lista"/>
        <w:rPr>
          <w:rFonts w:ascii="Tahoma" w:hAnsi="Tahoma"/>
          <w:b/>
          <w:sz w:val="22"/>
          <w:szCs w:val="22"/>
        </w:rPr>
      </w:pPr>
    </w:p>
    <w:p w:rsidR="00443D9D" w:rsidRPr="00760D3A" w:rsidRDefault="00443D9D" w:rsidP="00443D9D">
      <w:pPr>
        <w:pStyle w:val="Tekstpodstawowy"/>
        <w:rPr>
          <w:rFonts w:ascii="Tahoma" w:hAnsi="Tahoma" w:cs="Tahoma"/>
          <w:sz w:val="22"/>
          <w:szCs w:val="22"/>
        </w:rPr>
      </w:pPr>
      <w:r w:rsidRPr="00760D3A">
        <w:rPr>
          <w:rFonts w:ascii="Tahoma" w:hAnsi="Tahoma" w:cs="Tahoma"/>
          <w:sz w:val="22"/>
          <w:szCs w:val="22"/>
        </w:rPr>
        <w:t>Na podstawie art. 30 ust. 1 i ust. 2 pkt 3) ustawy z dnia 8 marca 1990</w:t>
      </w:r>
      <w:r>
        <w:rPr>
          <w:rFonts w:ascii="Tahoma" w:hAnsi="Tahoma" w:cs="Tahoma"/>
          <w:sz w:val="22"/>
          <w:szCs w:val="22"/>
        </w:rPr>
        <w:t xml:space="preserve"> </w:t>
      </w:r>
      <w:r w:rsidRPr="00760D3A">
        <w:rPr>
          <w:rFonts w:ascii="Tahoma" w:hAnsi="Tahoma" w:cs="Tahoma"/>
          <w:sz w:val="22"/>
          <w:szCs w:val="22"/>
        </w:rPr>
        <w:t>r. o samorządzie gminnym (</w:t>
      </w:r>
      <w:proofErr w:type="spellStart"/>
      <w:r w:rsidRPr="00760D3A">
        <w:rPr>
          <w:rFonts w:ascii="Tahoma" w:hAnsi="Tahoma" w:cs="Tahoma"/>
          <w:sz w:val="22"/>
          <w:szCs w:val="22"/>
        </w:rPr>
        <w:t>t.j</w:t>
      </w:r>
      <w:proofErr w:type="spellEnd"/>
      <w:r w:rsidRPr="00760D3A">
        <w:rPr>
          <w:rFonts w:ascii="Tahoma" w:hAnsi="Tahoma" w:cs="Tahoma"/>
          <w:sz w:val="22"/>
          <w:szCs w:val="22"/>
        </w:rPr>
        <w:t>. Dz.</w:t>
      </w:r>
      <w:r>
        <w:rPr>
          <w:rFonts w:ascii="Tahoma" w:hAnsi="Tahoma" w:cs="Tahoma"/>
          <w:sz w:val="22"/>
          <w:szCs w:val="22"/>
        </w:rPr>
        <w:t xml:space="preserve"> </w:t>
      </w:r>
      <w:r w:rsidRPr="00760D3A">
        <w:rPr>
          <w:rFonts w:ascii="Tahoma" w:hAnsi="Tahoma" w:cs="Tahoma"/>
          <w:sz w:val="22"/>
          <w:szCs w:val="22"/>
        </w:rPr>
        <w:t xml:space="preserve">U. z </w:t>
      </w:r>
      <w:r>
        <w:rPr>
          <w:rFonts w:ascii="Tahoma" w:hAnsi="Tahoma" w:cs="Tahoma"/>
          <w:sz w:val="22"/>
          <w:szCs w:val="22"/>
        </w:rPr>
        <w:t xml:space="preserve">2023 </w:t>
      </w:r>
      <w:r w:rsidRPr="00F72F54">
        <w:rPr>
          <w:rFonts w:ascii="Tahoma" w:hAnsi="Tahoma" w:cs="Tahoma"/>
          <w:sz w:val="22"/>
          <w:szCs w:val="22"/>
        </w:rPr>
        <w:t xml:space="preserve">r. poz. </w:t>
      </w:r>
      <w:r>
        <w:rPr>
          <w:rFonts w:ascii="Tahoma" w:hAnsi="Tahoma" w:cs="Tahoma"/>
          <w:sz w:val="22"/>
          <w:szCs w:val="22"/>
        </w:rPr>
        <w:t xml:space="preserve">40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</w:t>
      </w:r>
      <w:r w:rsidRPr="00760D3A">
        <w:rPr>
          <w:rFonts w:ascii="Tahoma" w:hAnsi="Tahoma" w:cs="Tahoma"/>
          <w:sz w:val="22"/>
          <w:szCs w:val="22"/>
        </w:rPr>
        <w:t>), art. 11 ust. 1, art. 1</w:t>
      </w:r>
      <w:r>
        <w:rPr>
          <w:rFonts w:ascii="Tahoma" w:hAnsi="Tahoma" w:cs="Tahoma"/>
          <w:sz w:val="22"/>
          <w:szCs w:val="22"/>
        </w:rPr>
        <w:t xml:space="preserve">3 ust. 1, art. 25            ust. 1 </w:t>
      </w:r>
      <w:r w:rsidRPr="00760D3A">
        <w:rPr>
          <w:rFonts w:ascii="Tahoma" w:hAnsi="Tahoma" w:cs="Tahoma"/>
          <w:sz w:val="22"/>
          <w:szCs w:val="22"/>
        </w:rPr>
        <w:t>ustawy</w:t>
      </w:r>
      <w:r>
        <w:rPr>
          <w:rFonts w:ascii="Tahoma" w:hAnsi="Tahoma" w:cs="Tahoma"/>
          <w:sz w:val="22"/>
          <w:szCs w:val="22"/>
        </w:rPr>
        <w:t xml:space="preserve"> </w:t>
      </w:r>
      <w:r w:rsidRPr="00760D3A">
        <w:rPr>
          <w:rFonts w:ascii="Tahoma" w:hAnsi="Tahoma" w:cs="Tahoma"/>
          <w:sz w:val="22"/>
          <w:szCs w:val="22"/>
        </w:rPr>
        <w:t>z dnia</w:t>
      </w:r>
      <w:r>
        <w:rPr>
          <w:rFonts w:ascii="Tahoma" w:hAnsi="Tahoma" w:cs="Tahoma"/>
          <w:sz w:val="22"/>
          <w:szCs w:val="22"/>
        </w:rPr>
        <w:t xml:space="preserve"> </w:t>
      </w:r>
      <w:r w:rsidRPr="00760D3A">
        <w:rPr>
          <w:rFonts w:ascii="Tahoma" w:hAnsi="Tahoma" w:cs="Tahoma"/>
          <w:sz w:val="22"/>
          <w:szCs w:val="22"/>
        </w:rPr>
        <w:t>21 sierpnia 1997r.</w:t>
      </w:r>
      <w:r>
        <w:rPr>
          <w:rFonts w:ascii="Tahoma" w:hAnsi="Tahoma" w:cs="Tahoma"/>
          <w:sz w:val="22"/>
          <w:szCs w:val="22"/>
        </w:rPr>
        <w:t xml:space="preserve"> </w:t>
      </w:r>
      <w:r w:rsidRPr="00760D3A">
        <w:rPr>
          <w:rFonts w:ascii="Tahoma" w:hAnsi="Tahoma" w:cs="Tahoma"/>
          <w:sz w:val="22"/>
          <w:szCs w:val="22"/>
        </w:rPr>
        <w:t xml:space="preserve">o gospodarce nieruchomościami </w:t>
      </w:r>
      <w:r w:rsidRPr="006D4D1E">
        <w:rPr>
          <w:rFonts w:ascii="Tahoma" w:hAnsi="Tahoma" w:cs="Tahoma"/>
          <w:sz w:val="22"/>
        </w:rPr>
        <w:t>(</w:t>
      </w:r>
      <w:proofErr w:type="spellStart"/>
      <w:r w:rsidRPr="006D4D1E">
        <w:rPr>
          <w:rFonts w:ascii="Tahoma" w:hAnsi="Tahoma" w:cs="Tahoma"/>
          <w:sz w:val="22"/>
        </w:rPr>
        <w:t>t.j</w:t>
      </w:r>
      <w:proofErr w:type="spellEnd"/>
      <w:r w:rsidRPr="006D4D1E">
        <w:rPr>
          <w:rFonts w:ascii="Tahoma" w:hAnsi="Tahoma" w:cs="Tahoma"/>
          <w:sz w:val="22"/>
        </w:rPr>
        <w:t>. Dz. U. z 2023 r. poz. 344)</w:t>
      </w:r>
      <w:r w:rsidRPr="006D4D1E">
        <w:rPr>
          <w:rFonts w:ascii="Tahoma" w:hAnsi="Tahoma" w:cs="Tahoma"/>
          <w:sz w:val="20"/>
          <w:szCs w:val="22"/>
        </w:rPr>
        <w:t xml:space="preserve"> </w:t>
      </w:r>
      <w:r w:rsidRPr="00760D3A">
        <w:rPr>
          <w:rFonts w:ascii="Tahoma" w:hAnsi="Tahoma" w:cs="Tahoma"/>
          <w:sz w:val="22"/>
          <w:szCs w:val="22"/>
        </w:rPr>
        <w:t>oraz Zarządzenia Nr 41 Prezydenta Miasta Lubina z dnia 22 sierpnia 2019</w:t>
      </w:r>
      <w:r>
        <w:rPr>
          <w:rFonts w:ascii="Tahoma" w:hAnsi="Tahoma" w:cs="Tahoma"/>
          <w:sz w:val="22"/>
          <w:szCs w:val="22"/>
        </w:rPr>
        <w:t xml:space="preserve"> </w:t>
      </w:r>
      <w:r w:rsidRPr="00760D3A">
        <w:rPr>
          <w:rFonts w:ascii="Tahoma" w:hAnsi="Tahoma" w:cs="Tahoma"/>
          <w:sz w:val="22"/>
          <w:szCs w:val="22"/>
        </w:rPr>
        <w:t xml:space="preserve">r. </w:t>
      </w:r>
      <w:r>
        <w:rPr>
          <w:rFonts w:ascii="Tahoma" w:hAnsi="Tahoma" w:cs="Tahoma"/>
          <w:sz w:val="22"/>
          <w:szCs w:val="22"/>
        </w:rPr>
        <w:t xml:space="preserve">                 </w:t>
      </w:r>
      <w:r w:rsidRPr="00760D3A">
        <w:rPr>
          <w:rFonts w:ascii="Tahoma" w:hAnsi="Tahoma" w:cs="Tahoma"/>
          <w:sz w:val="22"/>
          <w:szCs w:val="22"/>
        </w:rPr>
        <w:t>w sprawie powierzenia prowadzenia spraw i wykonywania czynności w tym praw</w:t>
      </w:r>
      <w:r>
        <w:rPr>
          <w:rFonts w:ascii="Tahoma" w:hAnsi="Tahoma" w:cs="Tahoma"/>
          <w:sz w:val="22"/>
          <w:szCs w:val="22"/>
        </w:rPr>
        <w:t xml:space="preserve">                           </w:t>
      </w:r>
      <w:r w:rsidRPr="00760D3A">
        <w:rPr>
          <w:rFonts w:ascii="Tahoma" w:hAnsi="Tahoma" w:cs="Tahoma"/>
          <w:sz w:val="22"/>
          <w:szCs w:val="22"/>
        </w:rPr>
        <w:t xml:space="preserve">i obowiązków </w:t>
      </w:r>
      <w:r w:rsidRPr="00760D3A">
        <w:rPr>
          <w:rFonts w:ascii="Tahoma" w:hAnsi="Tahoma" w:cs="Tahoma"/>
          <w:spacing w:val="40"/>
          <w:sz w:val="22"/>
          <w:szCs w:val="22"/>
        </w:rPr>
        <w:t>postanawiam</w:t>
      </w:r>
      <w:r>
        <w:rPr>
          <w:rFonts w:ascii="Tahoma" w:hAnsi="Tahoma" w:cs="Tahoma"/>
          <w:spacing w:val="40"/>
          <w:sz w:val="22"/>
          <w:szCs w:val="22"/>
        </w:rPr>
        <w:t>,</w:t>
      </w:r>
      <w:r w:rsidRPr="00760D3A">
        <w:rPr>
          <w:rFonts w:ascii="Tahoma" w:hAnsi="Tahoma" w:cs="Tahoma"/>
          <w:sz w:val="22"/>
          <w:szCs w:val="22"/>
        </w:rPr>
        <w:t xml:space="preserve"> co następuje:</w:t>
      </w:r>
    </w:p>
    <w:p w:rsidR="00443D9D" w:rsidRPr="00760D3A" w:rsidRDefault="00443D9D" w:rsidP="00443D9D">
      <w:pPr>
        <w:pStyle w:val="Tekstpodstawowy"/>
        <w:rPr>
          <w:rFonts w:ascii="Tahoma" w:hAnsi="Tahoma" w:cs="Tahoma"/>
          <w:sz w:val="22"/>
          <w:szCs w:val="22"/>
        </w:rPr>
      </w:pPr>
    </w:p>
    <w:p w:rsidR="00443D9D" w:rsidRPr="00A73837" w:rsidRDefault="00443D9D" w:rsidP="00443D9D">
      <w:pPr>
        <w:jc w:val="center"/>
        <w:rPr>
          <w:rFonts w:ascii="Tahoma" w:hAnsi="Tahoma" w:cs="Tahoma"/>
          <w:b/>
          <w:sz w:val="22"/>
          <w:szCs w:val="22"/>
        </w:rPr>
      </w:pPr>
      <w:r w:rsidRPr="00A73837">
        <w:rPr>
          <w:rFonts w:ascii="Tahoma" w:hAnsi="Tahoma" w:cs="Tahoma"/>
          <w:b/>
          <w:sz w:val="22"/>
          <w:szCs w:val="22"/>
        </w:rPr>
        <w:t>§ 1</w:t>
      </w:r>
    </w:p>
    <w:p w:rsidR="00443D9D" w:rsidRPr="00760D3A" w:rsidRDefault="00443D9D" w:rsidP="00443D9D">
      <w:pPr>
        <w:jc w:val="center"/>
        <w:rPr>
          <w:rFonts w:ascii="Tahoma" w:hAnsi="Tahoma" w:cs="Tahoma"/>
          <w:sz w:val="22"/>
          <w:szCs w:val="22"/>
        </w:rPr>
      </w:pPr>
    </w:p>
    <w:p w:rsidR="00443D9D" w:rsidRDefault="00443D9D" w:rsidP="00443D9D">
      <w:pPr>
        <w:pStyle w:val="Lista"/>
        <w:numPr>
          <w:ilvl w:val="0"/>
          <w:numId w:val="2"/>
        </w:numPr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W</w:t>
      </w:r>
      <w:r w:rsidRPr="000A26AA">
        <w:rPr>
          <w:rFonts w:ascii="Tahoma" w:hAnsi="Tahoma"/>
          <w:sz w:val="22"/>
          <w:szCs w:val="22"/>
        </w:rPr>
        <w:t>razić zgodę na</w:t>
      </w:r>
      <w:r>
        <w:rPr>
          <w:rFonts w:ascii="Tahoma" w:hAnsi="Tahoma"/>
          <w:sz w:val="22"/>
          <w:szCs w:val="22"/>
        </w:rPr>
        <w:t xml:space="preserve"> nieodpłatne nabycie przez Gminę Miejską Lubin nw. nieruchomości gruntowych</w:t>
      </w:r>
      <w:r w:rsidRPr="000A26AA">
        <w:rPr>
          <w:rFonts w:ascii="Tahoma" w:hAnsi="Tahoma"/>
          <w:sz w:val="22"/>
          <w:szCs w:val="22"/>
        </w:rPr>
        <w:t>:</w:t>
      </w:r>
      <w:r>
        <w:rPr>
          <w:rFonts w:ascii="Tahoma" w:hAnsi="Tahoma"/>
          <w:sz w:val="22"/>
          <w:szCs w:val="22"/>
        </w:rPr>
        <w:t xml:space="preserve"> </w:t>
      </w:r>
    </w:p>
    <w:p w:rsidR="00443D9D" w:rsidRDefault="00443D9D" w:rsidP="00443D9D">
      <w:pPr>
        <w:pStyle w:val="Lista"/>
        <w:numPr>
          <w:ilvl w:val="0"/>
          <w:numId w:val="3"/>
        </w:numPr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nieruchomości położnej w </w:t>
      </w:r>
      <w:r w:rsidRPr="009516F7">
        <w:rPr>
          <w:rFonts w:ascii="Tahoma" w:hAnsi="Tahoma"/>
          <w:b/>
          <w:sz w:val="22"/>
          <w:szCs w:val="22"/>
        </w:rPr>
        <w:t xml:space="preserve">obrębie </w:t>
      </w:r>
      <w:r>
        <w:rPr>
          <w:rFonts w:ascii="Tahoma" w:hAnsi="Tahoma"/>
          <w:b/>
          <w:sz w:val="22"/>
          <w:szCs w:val="22"/>
        </w:rPr>
        <w:t>8</w:t>
      </w:r>
      <w:r>
        <w:rPr>
          <w:rFonts w:ascii="Tahoma" w:hAnsi="Tahoma"/>
          <w:sz w:val="22"/>
          <w:szCs w:val="22"/>
        </w:rPr>
        <w:t xml:space="preserve"> miasta Lubina, oznaczonej nr geodezyjnym </w:t>
      </w:r>
      <w:r>
        <w:rPr>
          <w:rFonts w:ascii="Tahoma" w:hAnsi="Tahoma"/>
          <w:b/>
          <w:sz w:val="22"/>
          <w:szCs w:val="22"/>
        </w:rPr>
        <w:t>118/53,</w:t>
      </w:r>
      <w:r>
        <w:rPr>
          <w:rFonts w:ascii="Tahoma" w:hAnsi="Tahoma"/>
          <w:sz w:val="22"/>
          <w:szCs w:val="22"/>
        </w:rPr>
        <w:t xml:space="preserve"> powierzchni 124 m</w:t>
      </w:r>
      <w:r>
        <w:rPr>
          <w:rFonts w:ascii="Tahoma" w:hAnsi="Tahoma"/>
          <w:sz w:val="22"/>
          <w:szCs w:val="22"/>
          <w:vertAlign w:val="superscript"/>
        </w:rPr>
        <w:t>2</w:t>
      </w:r>
      <w:r>
        <w:rPr>
          <w:rFonts w:ascii="Tahoma" w:hAnsi="Tahoma"/>
          <w:sz w:val="22"/>
          <w:szCs w:val="22"/>
        </w:rPr>
        <w:t xml:space="preserve"> oraz poniesienie kosztów notarialnych i sądowych związanych z nieodpłatnym nabyciem;</w:t>
      </w:r>
    </w:p>
    <w:p w:rsidR="00443D9D" w:rsidRPr="00443D9D" w:rsidRDefault="00443D9D" w:rsidP="00443D9D">
      <w:pPr>
        <w:pStyle w:val="Lista"/>
        <w:numPr>
          <w:ilvl w:val="0"/>
          <w:numId w:val="3"/>
        </w:numPr>
        <w:rPr>
          <w:rFonts w:ascii="Tahoma" w:hAnsi="Tahoma"/>
          <w:sz w:val="22"/>
          <w:szCs w:val="22"/>
        </w:rPr>
      </w:pPr>
      <w:r w:rsidRPr="00443D9D">
        <w:rPr>
          <w:rFonts w:ascii="Tahoma" w:hAnsi="Tahoma"/>
          <w:sz w:val="22"/>
          <w:szCs w:val="22"/>
        </w:rPr>
        <w:t xml:space="preserve">nieruchomości położnej w </w:t>
      </w:r>
      <w:r w:rsidRPr="00443D9D">
        <w:rPr>
          <w:rFonts w:ascii="Tahoma" w:hAnsi="Tahoma"/>
          <w:b/>
          <w:sz w:val="22"/>
          <w:szCs w:val="22"/>
        </w:rPr>
        <w:t>obrębie 8</w:t>
      </w:r>
      <w:r w:rsidRPr="00443D9D">
        <w:rPr>
          <w:rFonts w:ascii="Tahoma" w:hAnsi="Tahoma"/>
          <w:sz w:val="22"/>
          <w:szCs w:val="22"/>
        </w:rPr>
        <w:t xml:space="preserve"> miasta Lubina, oznaczonej nr geodezyjnym </w:t>
      </w:r>
      <w:r>
        <w:rPr>
          <w:rFonts w:ascii="Tahoma" w:hAnsi="Tahoma"/>
          <w:b/>
          <w:sz w:val="22"/>
          <w:szCs w:val="22"/>
        </w:rPr>
        <w:t>118/55</w:t>
      </w:r>
      <w:r w:rsidRPr="00443D9D">
        <w:rPr>
          <w:rFonts w:ascii="Tahoma" w:hAnsi="Tahoma"/>
          <w:b/>
          <w:sz w:val="22"/>
          <w:szCs w:val="22"/>
        </w:rPr>
        <w:t>,</w:t>
      </w:r>
      <w:r w:rsidRPr="00443D9D">
        <w:rPr>
          <w:rFonts w:ascii="Tahoma" w:hAnsi="Tahoma"/>
          <w:sz w:val="22"/>
          <w:szCs w:val="22"/>
        </w:rPr>
        <w:t xml:space="preserve"> powierzchni </w:t>
      </w:r>
      <w:r>
        <w:rPr>
          <w:rFonts w:ascii="Tahoma" w:hAnsi="Tahoma"/>
          <w:sz w:val="22"/>
          <w:szCs w:val="22"/>
        </w:rPr>
        <w:t>212</w:t>
      </w:r>
      <w:r w:rsidRPr="00443D9D">
        <w:rPr>
          <w:rFonts w:ascii="Tahoma" w:hAnsi="Tahoma"/>
          <w:sz w:val="22"/>
          <w:szCs w:val="22"/>
        </w:rPr>
        <w:t xml:space="preserve"> m</w:t>
      </w:r>
      <w:r w:rsidRPr="00443D9D">
        <w:rPr>
          <w:rFonts w:ascii="Tahoma" w:hAnsi="Tahoma"/>
          <w:sz w:val="22"/>
          <w:szCs w:val="22"/>
          <w:vertAlign w:val="superscript"/>
        </w:rPr>
        <w:t>2</w:t>
      </w:r>
      <w:r w:rsidRPr="00443D9D">
        <w:rPr>
          <w:rFonts w:ascii="Tahoma" w:hAnsi="Tahoma"/>
          <w:sz w:val="22"/>
          <w:szCs w:val="22"/>
        </w:rPr>
        <w:t xml:space="preserve"> oraz poniesienie kosztów notarialnych i sądowych związanych </w:t>
      </w:r>
      <w:r>
        <w:rPr>
          <w:rFonts w:ascii="Tahoma" w:hAnsi="Tahoma"/>
          <w:sz w:val="22"/>
          <w:szCs w:val="22"/>
        </w:rPr>
        <w:t>z nieodpłatnym nabyciem.</w:t>
      </w:r>
    </w:p>
    <w:p w:rsidR="00443D9D" w:rsidRPr="00760D3A" w:rsidRDefault="00443D9D" w:rsidP="00443D9D">
      <w:pPr>
        <w:pStyle w:val="Lista"/>
        <w:numPr>
          <w:ilvl w:val="0"/>
          <w:numId w:val="2"/>
        </w:numPr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Szczegółowe warunki nieodpłatnego nabycia, o których mowa w punktach  A) oraz B) zostaną określone odrębnie</w:t>
      </w:r>
      <w:r>
        <w:rPr>
          <w:rStyle w:val="markedcontent"/>
          <w:rFonts w:ascii="Tahoma" w:hAnsi="Tahoma"/>
          <w:sz w:val="22"/>
          <w:szCs w:val="22"/>
        </w:rPr>
        <w:t>.</w:t>
      </w:r>
    </w:p>
    <w:p w:rsidR="00443D9D" w:rsidRPr="00760D3A" w:rsidRDefault="00443D9D" w:rsidP="00443D9D">
      <w:pPr>
        <w:jc w:val="center"/>
        <w:rPr>
          <w:rFonts w:ascii="Tahoma" w:hAnsi="Tahoma" w:cs="Tahoma"/>
          <w:sz w:val="22"/>
          <w:szCs w:val="22"/>
        </w:rPr>
      </w:pPr>
    </w:p>
    <w:p w:rsidR="00443D9D" w:rsidRPr="00A73837" w:rsidRDefault="00443D9D" w:rsidP="00443D9D">
      <w:pPr>
        <w:jc w:val="center"/>
        <w:rPr>
          <w:rFonts w:ascii="Tahoma" w:hAnsi="Tahoma" w:cs="Tahoma"/>
          <w:b/>
          <w:sz w:val="22"/>
          <w:szCs w:val="22"/>
        </w:rPr>
      </w:pPr>
      <w:r w:rsidRPr="00A73837">
        <w:rPr>
          <w:rFonts w:ascii="Tahoma" w:hAnsi="Tahoma" w:cs="Tahoma"/>
          <w:b/>
          <w:sz w:val="22"/>
          <w:szCs w:val="22"/>
        </w:rPr>
        <w:t>§ 2</w:t>
      </w:r>
    </w:p>
    <w:p w:rsidR="00443D9D" w:rsidRPr="00760D3A" w:rsidRDefault="00443D9D" w:rsidP="00443D9D">
      <w:pPr>
        <w:jc w:val="both"/>
        <w:rPr>
          <w:rFonts w:ascii="Tahoma" w:hAnsi="Tahoma" w:cs="Tahoma"/>
          <w:sz w:val="22"/>
          <w:szCs w:val="22"/>
        </w:rPr>
      </w:pPr>
    </w:p>
    <w:p w:rsidR="00443D9D" w:rsidRDefault="00443D9D" w:rsidP="00443D9D">
      <w:pPr>
        <w:jc w:val="both"/>
        <w:rPr>
          <w:rFonts w:ascii="Tahoma" w:hAnsi="Tahoma" w:cs="Tahoma"/>
          <w:sz w:val="22"/>
          <w:szCs w:val="22"/>
        </w:rPr>
      </w:pPr>
      <w:r w:rsidRPr="00760D3A">
        <w:rPr>
          <w:rFonts w:ascii="Tahoma" w:hAnsi="Tahoma" w:cs="Tahoma"/>
          <w:sz w:val="22"/>
          <w:szCs w:val="22"/>
        </w:rPr>
        <w:t>Zarz</w:t>
      </w:r>
      <w:r w:rsidR="0078617E">
        <w:rPr>
          <w:rFonts w:ascii="Tahoma" w:hAnsi="Tahoma" w:cs="Tahoma"/>
          <w:sz w:val="22"/>
          <w:szCs w:val="22"/>
        </w:rPr>
        <w:t>ądzenie wchodzi w życie z dniem 28</w:t>
      </w:r>
      <w:r>
        <w:rPr>
          <w:rFonts w:ascii="Tahoma" w:hAnsi="Tahoma" w:cs="Tahoma"/>
          <w:sz w:val="22"/>
          <w:szCs w:val="22"/>
        </w:rPr>
        <w:t xml:space="preserve"> lutego</w:t>
      </w:r>
      <w:r w:rsidRPr="00760D3A">
        <w:rPr>
          <w:rFonts w:ascii="Tahoma" w:hAnsi="Tahoma" w:cs="Tahoma"/>
          <w:sz w:val="22"/>
          <w:szCs w:val="22"/>
        </w:rPr>
        <w:t xml:space="preserve"> 202</w:t>
      </w:r>
      <w:r>
        <w:rPr>
          <w:rFonts w:ascii="Tahoma" w:hAnsi="Tahoma" w:cs="Tahoma"/>
          <w:sz w:val="22"/>
          <w:szCs w:val="22"/>
        </w:rPr>
        <w:t xml:space="preserve">3 </w:t>
      </w:r>
      <w:r w:rsidRPr="00760D3A">
        <w:rPr>
          <w:rFonts w:ascii="Tahoma" w:hAnsi="Tahoma" w:cs="Tahoma"/>
          <w:sz w:val="22"/>
          <w:szCs w:val="22"/>
        </w:rPr>
        <w:t>r.</w:t>
      </w:r>
    </w:p>
    <w:p w:rsidR="00A73837" w:rsidRDefault="00A73837" w:rsidP="00443D9D">
      <w:pPr>
        <w:jc w:val="both"/>
        <w:rPr>
          <w:rFonts w:ascii="Tahoma" w:hAnsi="Tahoma" w:cs="Tahoma"/>
          <w:sz w:val="22"/>
          <w:szCs w:val="22"/>
        </w:rPr>
      </w:pPr>
    </w:p>
    <w:p w:rsidR="00A73837" w:rsidRDefault="00A73837" w:rsidP="00A73837">
      <w:pPr>
        <w:spacing w:line="276" w:lineRule="auto"/>
        <w:ind w:left="4956"/>
        <w:rPr>
          <w:rFonts w:ascii="Tahoma" w:hAnsi="Tahoma" w:cs="Tahoma"/>
          <w:sz w:val="22"/>
        </w:rPr>
      </w:pPr>
    </w:p>
    <w:p w:rsidR="00A73837" w:rsidRPr="00A73837" w:rsidRDefault="00A73837" w:rsidP="00A73837">
      <w:pPr>
        <w:spacing w:line="276" w:lineRule="auto"/>
        <w:ind w:left="4956"/>
        <w:rPr>
          <w:rFonts w:ascii="Tahoma" w:hAnsi="Tahoma" w:cs="Tahoma"/>
          <w:sz w:val="22"/>
        </w:rPr>
      </w:pPr>
      <w:r w:rsidRPr="00A73837">
        <w:rPr>
          <w:rFonts w:ascii="Tahoma" w:hAnsi="Tahoma" w:cs="Tahoma"/>
          <w:sz w:val="22"/>
        </w:rPr>
        <w:t>z up. PREZYDENTA MIAST</w:t>
      </w:r>
      <w:bookmarkStart w:id="0" w:name="_GoBack"/>
      <w:bookmarkEnd w:id="0"/>
      <w:r w:rsidRPr="00A73837">
        <w:rPr>
          <w:rFonts w:ascii="Tahoma" w:hAnsi="Tahoma" w:cs="Tahoma"/>
          <w:sz w:val="22"/>
        </w:rPr>
        <w:t>A</w:t>
      </w:r>
      <w:r w:rsidRPr="00A73837">
        <w:rPr>
          <w:rFonts w:ascii="Tahoma" w:hAnsi="Tahoma" w:cs="Tahoma"/>
          <w:sz w:val="22"/>
        </w:rPr>
        <w:br/>
        <w:t>/-/ Tomasz Ochocki</w:t>
      </w:r>
      <w:bookmarkStart w:id="1" w:name="page44R_mcid32"/>
      <w:bookmarkEnd w:id="1"/>
      <w:r w:rsidRPr="00A73837">
        <w:rPr>
          <w:rFonts w:ascii="Tahoma" w:hAnsi="Tahoma" w:cs="Tahoma"/>
          <w:sz w:val="22"/>
        </w:rPr>
        <w:br/>
        <w:t>Sekretarz Miasta</w:t>
      </w:r>
    </w:p>
    <w:p w:rsidR="00A73837" w:rsidRDefault="00A73837" w:rsidP="00443D9D">
      <w:pPr>
        <w:jc w:val="both"/>
        <w:rPr>
          <w:rFonts w:ascii="Tahoma" w:hAnsi="Tahoma" w:cs="Tahoma"/>
          <w:sz w:val="22"/>
          <w:szCs w:val="22"/>
        </w:rPr>
      </w:pPr>
    </w:p>
    <w:sectPr w:rsidR="00A738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szCs w:val="24"/>
      </w:rPr>
    </w:lvl>
  </w:abstractNum>
  <w:abstractNum w:abstractNumId="2" w15:restartNumberingAfterBreak="0">
    <w:nsid w:val="11E70BA3"/>
    <w:multiLevelType w:val="hybridMultilevel"/>
    <w:tmpl w:val="064CDBE2"/>
    <w:lvl w:ilvl="0" w:tplc="BA6688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D9D"/>
    <w:rsid w:val="00197224"/>
    <w:rsid w:val="00443D9D"/>
    <w:rsid w:val="0078617E"/>
    <w:rsid w:val="008524AF"/>
    <w:rsid w:val="009E61E3"/>
    <w:rsid w:val="00A73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16DED3-71B8-47F7-87A6-630923AC7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3D9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443D9D"/>
    <w:pPr>
      <w:keepNext/>
      <w:numPr>
        <w:numId w:val="1"/>
      </w:numPr>
      <w:jc w:val="both"/>
      <w:outlineLvl w:val="0"/>
    </w:pPr>
    <w:rPr>
      <w:rFonts w:ascii="Arial" w:hAnsi="Arial" w:cs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43D9D"/>
    <w:rPr>
      <w:rFonts w:ascii="Arial" w:eastAsia="Times New Roman" w:hAnsi="Arial" w:cs="Arial"/>
      <w:sz w:val="24"/>
      <w:szCs w:val="20"/>
      <w:lang w:eastAsia="zh-CN"/>
    </w:rPr>
  </w:style>
  <w:style w:type="paragraph" w:customStyle="1" w:styleId="Nagwek10">
    <w:name w:val="Nagłówek1"/>
    <w:basedOn w:val="Normalny"/>
    <w:next w:val="Podtytu"/>
    <w:rsid w:val="00443D9D"/>
    <w:pPr>
      <w:jc w:val="center"/>
    </w:pPr>
    <w:rPr>
      <w:rFonts w:ascii="Arial" w:hAnsi="Arial" w:cs="Arial"/>
      <w:b/>
      <w:sz w:val="24"/>
    </w:rPr>
  </w:style>
  <w:style w:type="paragraph" w:styleId="Tekstpodstawowy">
    <w:name w:val="Body Text"/>
    <w:basedOn w:val="Normalny"/>
    <w:link w:val="TekstpodstawowyZnak"/>
    <w:rsid w:val="00443D9D"/>
    <w:pPr>
      <w:jc w:val="both"/>
    </w:pPr>
    <w:rPr>
      <w:rFonts w:ascii="Arial" w:hAnsi="Arial" w:cs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43D9D"/>
    <w:rPr>
      <w:rFonts w:ascii="Arial" w:eastAsia="Times New Roman" w:hAnsi="Arial" w:cs="Arial"/>
      <w:sz w:val="24"/>
      <w:szCs w:val="20"/>
      <w:lang w:eastAsia="zh-CN"/>
    </w:rPr>
  </w:style>
  <w:style w:type="paragraph" w:styleId="Lista">
    <w:name w:val="List"/>
    <w:basedOn w:val="Tekstpodstawowy"/>
    <w:rsid w:val="00443D9D"/>
    <w:rPr>
      <w:rFonts w:cs="Tahoma"/>
    </w:rPr>
  </w:style>
  <w:style w:type="character" w:customStyle="1" w:styleId="markedcontent">
    <w:name w:val="markedcontent"/>
    <w:rsid w:val="00443D9D"/>
  </w:style>
  <w:style w:type="paragraph" w:styleId="Akapitzlist">
    <w:name w:val="List Paragraph"/>
    <w:basedOn w:val="Normalny"/>
    <w:uiPriority w:val="34"/>
    <w:qFormat/>
    <w:rsid w:val="00443D9D"/>
    <w:pPr>
      <w:suppressAutoHyphens w:val="0"/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3D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443D9D"/>
    <w:rPr>
      <w:rFonts w:eastAsiaTheme="minorEastAsia"/>
      <w:color w:val="5A5A5A" w:themeColor="text1" w:themeTint="A5"/>
      <w:spacing w:val="1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Szumlakowski</dc:creator>
  <cp:keywords/>
  <dc:description/>
  <cp:lastModifiedBy>Krzysztof Szumlakowski</cp:lastModifiedBy>
  <cp:revision>4</cp:revision>
  <cp:lastPrinted>2023-02-28T14:21:00Z</cp:lastPrinted>
  <dcterms:created xsi:type="dcterms:W3CDTF">2023-02-28T14:13:00Z</dcterms:created>
  <dcterms:modified xsi:type="dcterms:W3CDTF">2023-03-09T12:36:00Z</dcterms:modified>
</cp:coreProperties>
</file>