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E92" w:rsidRPr="005E7F21" w:rsidRDefault="0099313C" w:rsidP="00A35E92">
      <w:pPr>
        <w:pStyle w:val="Nagwek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7F5048">
        <w:rPr>
          <w:rFonts w:ascii="Tahoma" w:hAnsi="Tahoma" w:cs="Tahoma"/>
          <w:sz w:val="22"/>
          <w:szCs w:val="22"/>
        </w:rPr>
        <w:t>.365.</w:t>
      </w:r>
      <w:r w:rsidR="00A35E92" w:rsidRPr="005E7F21">
        <w:rPr>
          <w:rFonts w:ascii="Tahoma" w:hAnsi="Tahoma" w:cs="Tahoma"/>
          <w:sz w:val="22"/>
          <w:szCs w:val="22"/>
        </w:rPr>
        <w:t>2023</w:t>
      </w:r>
    </w:p>
    <w:p w:rsidR="00A35E92" w:rsidRPr="005E7F21" w:rsidRDefault="00A35E92" w:rsidP="00A35E92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A35E92" w:rsidRPr="005E7F21" w:rsidRDefault="0099313C" w:rsidP="00A35E92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7F5048">
        <w:rPr>
          <w:rFonts w:ascii="Tahoma" w:hAnsi="Tahoma" w:cs="Tahoma"/>
          <w:b/>
          <w:sz w:val="22"/>
          <w:szCs w:val="22"/>
        </w:rPr>
        <w:t>28</w:t>
      </w:r>
      <w:r w:rsidR="007039D6">
        <w:rPr>
          <w:rFonts w:ascii="Tahoma" w:hAnsi="Tahoma" w:cs="Tahoma"/>
          <w:b/>
          <w:sz w:val="22"/>
          <w:szCs w:val="22"/>
        </w:rPr>
        <w:t xml:space="preserve"> LISTOPADA</w:t>
      </w:r>
      <w:r w:rsidR="00A35E92">
        <w:rPr>
          <w:rFonts w:ascii="Tahoma" w:hAnsi="Tahoma" w:cs="Tahoma"/>
          <w:b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b/>
          <w:sz w:val="22"/>
          <w:szCs w:val="22"/>
        </w:rPr>
        <w:t>2023 R.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>
        <w:rPr>
          <w:rFonts w:ascii="Tahoma" w:hAnsi="Tahoma" w:cs="Tahoma"/>
          <w:sz w:val="22"/>
          <w:szCs w:val="22"/>
        </w:rPr>
        <w:t xml:space="preserve"> z późn. zm.) oraz § 19 ust. 1 pkt</w:t>
      </w:r>
      <w:r w:rsidRPr="005E7F21">
        <w:rPr>
          <w:rFonts w:ascii="Tahoma" w:hAnsi="Tahoma" w:cs="Tahoma"/>
          <w:sz w:val="22"/>
          <w:szCs w:val="22"/>
        </w:rPr>
        <w:t xml:space="preserve">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1</w:t>
      </w:r>
    </w:p>
    <w:p w:rsidR="00A35E92" w:rsidRPr="005E7F21" w:rsidRDefault="00A35E92" w:rsidP="00A35E92">
      <w:pPr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</w:t>
      </w:r>
      <w:r>
        <w:rPr>
          <w:rFonts w:ascii="Tahoma" w:hAnsi="Tahoma" w:cs="Tahoma"/>
          <w:sz w:val="22"/>
          <w:szCs w:val="22"/>
        </w:rPr>
        <w:t xml:space="preserve"> do Rady Miejskiej w Lubinie n</w:t>
      </w:r>
      <w:r w:rsidRPr="005E7F21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.</w:t>
      </w:r>
      <w:r w:rsidRPr="005E7F21">
        <w:rPr>
          <w:rFonts w:ascii="Tahoma" w:hAnsi="Tahoma" w:cs="Tahoma"/>
          <w:sz w:val="22"/>
          <w:szCs w:val="22"/>
        </w:rPr>
        <w:t xml:space="preserve">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A35E92" w:rsidRPr="005E7F21" w:rsidRDefault="00A35E92" w:rsidP="00A35E92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A35E92" w:rsidRPr="001558B6" w:rsidRDefault="007039D6" w:rsidP="00A35E92">
      <w:pPr>
        <w:pStyle w:val="Standard"/>
        <w:numPr>
          <w:ilvl w:val="0"/>
          <w:numId w:val="1"/>
        </w:numPr>
        <w:ind w:left="360"/>
        <w:jc w:val="both"/>
        <w:textAlignment w:val="auto"/>
        <w:rPr>
          <w:rFonts w:ascii="Tahoma" w:hAnsi="Tahoma" w:cs="Tahoma"/>
          <w:sz w:val="22"/>
          <w:szCs w:val="22"/>
        </w:rPr>
      </w:pPr>
      <w:r w:rsidRPr="001558B6">
        <w:rPr>
          <w:rFonts w:ascii="Tahoma" w:hAnsi="Tahoma" w:cs="Tahoma"/>
          <w:b/>
          <w:sz w:val="22"/>
          <w:szCs w:val="22"/>
        </w:rPr>
        <w:t xml:space="preserve">w sprawie </w:t>
      </w:r>
      <w:r w:rsidR="001558B6">
        <w:rPr>
          <w:rFonts w:ascii="Tahoma" w:hAnsi="Tahoma" w:cs="Tahoma"/>
          <w:b/>
          <w:sz w:val="22"/>
          <w:szCs w:val="22"/>
        </w:rPr>
        <w:t xml:space="preserve">udzielenia pomocy finansowej w roku 2024 Gminy Miejskiej Lubin dla Województwa Dolnośląskiego na opracowanie studium wykonalności </w:t>
      </w:r>
      <w:r w:rsidR="001558B6">
        <w:rPr>
          <w:rFonts w:ascii="Tahoma" w:hAnsi="Tahoma" w:cs="Tahoma"/>
          <w:b/>
          <w:sz w:val="22"/>
          <w:szCs w:val="22"/>
        </w:rPr>
        <w:br/>
        <w:t>z uwarunkowaniami środowiskowymi dla zadania pn. Budowa linii kolejowej Lubin – Polkowice – Głogów wraz z rozbudową linii kolejowej nr 289 na odcinku Legnica – Lubin- Rudna Gwizdanów.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Pr="00E73BA5" w:rsidRDefault="00A35E92" w:rsidP="00A35E92">
      <w:pPr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2</w:t>
      </w:r>
    </w:p>
    <w:p w:rsidR="00A35E92" w:rsidRPr="005E7F21" w:rsidRDefault="00A35E92" w:rsidP="00A35E92">
      <w:pPr>
        <w:jc w:val="both"/>
        <w:rPr>
          <w:rFonts w:ascii="Tahoma" w:hAnsi="Tahoma" w:cs="Tahoma"/>
          <w:sz w:val="22"/>
          <w:szCs w:val="22"/>
        </w:rPr>
      </w:pPr>
    </w:p>
    <w:p w:rsidR="00A35E92" w:rsidRDefault="00A35E92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 w:rsidR="0099313C">
        <w:rPr>
          <w:rFonts w:ascii="Tahoma" w:hAnsi="Tahoma" w:cs="Tahoma"/>
          <w:sz w:val="22"/>
          <w:szCs w:val="22"/>
        </w:rPr>
        <w:t xml:space="preserve">zenie wchodzi w życie z dniem </w:t>
      </w:r>
      <w:r w:rsidR="007F5048">
        <w:rPr>
          <w:rFonts w:ascii="Tahoma" w:hAnsi="Tahoma" w:cs="Tahoma"/>
          <w:sz w:val="22"/>
          <w:szCs w:val="22"/>
        </w:rPr>
        <w:t>28</w:t>
      </w:r>
      <w:r w:rsidR="00E73BA5">
        <w:rPr>
          <w:rFonts w:ascii="Tahoma" w:hAnsi="Tahoma" w:cs="Tahoma"/>
          <w:sz w:val="22"/>
          <w:szCs w:val="22"/>
        </w:rPr>
        <w:t xml:space="preserve"> </w:t>
      </w:r>
      <w:r w:rsidR="007039D6">
        <w:rPr>
          <w:rFonts w:ascii="Tahoma" w:hAnsi="Tahoma" w:cs="Tahoma"/>
          <w:sz w:val="22"/>
          <w:szCs w:val="22"/>
        </w:rPr>
        <w:t xml:space="preserve">listopada </w:t>
      </w:r>
      <w:r w:rsidRPr="005E7F21">
        <w:rPr>
          <w:rFonts w:ascii="Tahoma" w:hAnsi="Tahoma" w:cs="Tahoma"/>
          <w:sz w:val="22"/>
          <w:szCs w:val="22"/>
        </w:rPr>
        <w:t>2023 r.</w:t>
      </w:r>
    </w:p>
    <w:p w:rsidR="007F5048" w:rsidRDefault="007F5048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7F5048" w:rsidRDefault="007F5048" w:rsidP="007F5048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7F5048" w:rsidRDefault="007F5048" w:rsidP="00A35E9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7F50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92"/>
    <w:rsid w:val="001558B6"/>
    <w:rsid w:val="001A3275"/>
    <w:rsid w:val="007039D6"/>
    <w:rsid w:val="007D78F4"/>
    <w:rsid w:val="007F5048"/>
    <w:rsid w:val="0099313C"/>
    <w:rsid w:val="00A35E92"/>
    <w:rsid w:val="00E73BA5"/>
    <w:rsid w:val="00EC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0738A-888B-41DC-A7ED-481EFA5C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5E92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A35E9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35E9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Nagwek1">
    <w:name w:val="Nagłówek1"/>
    <w:basedOn w:val="Normalny"/>
    <w:next w:val="Podtytu"/>
    <w:rsid w:val="00A35E92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35E9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35E92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A35E92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A35E92"/>
    <w:rPr>
      <w:rFonts w:ascii="Arial" w:eastAsia="Times New Roman" w:hAnsi="Arial" w:cs="Arial"/>
      <w:b/>
      <w:sz w:val="24"/>
      <w:szCs w:val="20"/>
      <w:lang w:eastAsia="zh-CN"/>
    </w:rPr>
  </w:style>
  <w:style w:type="paragraph" w:customStyle="1" w:styleId="Standard">
    <w:name w:val="Standard"/>
    <w:rsid w:val="00A35E9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paragraph" w:customStyle="1" w:styleId="Textbody">
    <w:name w:val="Text body"/>
    <w:basedOn w:val="Standard"/>
    <w:rsid w:val="00A35E9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A35E9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A35E9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39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39D6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7F5048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1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7</cp:revision>
  <cp:lastPrinted>2023-11-27T12:44:00Z</cp:lastPrinted>
  <dcterms:created xsi:type="dcterms:W3CDTF">2023-10-17T13:55:00Z</dcterms:created>
  <dcterms:modified xsi:type="dcterms:W3CDTF">2023-11-29T14:58:00Z</dcterms:modified>
</cp:coreProperties>
</file>