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233" w:rsidRDefault="00B42233" w:rsidP="007D16C0">
      <w:pPr>
        <w:spacing w:line="360" w:lineRule="auto"/>
        <w:jc w:val="right"/>
        <w:rPr>
          <w:i/>
        </w:rPr>
      </w:pPr>
    </w:p>
    <w:p w:rsidR="007D16C0" w:rsidRPr="00365B38" w:rsidRDefault="00365B38" w:rsidP="00365B38">
      <w:pPr>
        <w:spacing w:line="360" w:lineRule="auto"/>
        <w:ind w:left="720"/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PROJEKT Nr</w:t>
      </w:r>
      <w:bookmarkStart w:id="0" w:name="_GoBack"/>
      <w:bookmarkEnd w:id="0"/>
      <w:r w:rsidRPr="00365B38">
        <w:rPr>
          <w:rFonts w:ascii="Tahoma" w:hAnsi="Tahoma" w:cs="Tahoma"/>
          <w:b/>
          <w:i/>
          <w:sz w:val="20"/>
          <w:szCs w:val="20"/>
        </w:rPr>
        <w:t xml:space="preserve"> 14</w:t>
      </w:r>
    </w:p>
    <w:p w:rsidR="007D16C0" w:rsidRPr="00365B38" w:rsidRDefault="007D16C0" w:rsidP="007D16C0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65B38">
        <w:rPr>
          <w:rFonts w:ascii="Tahoma" w:hAnsi="Tahoma" w:cs="Tahoma"/>
          <w:b/>
          <w:sz w:val="20"/>
          <w:szCs w:val="20"/>
        </w:rPr>
        <w:t>UCHWAŁA NR.....................</w:t>
      </w:r>
    </w:p>
    <w:p w:rsidR="007D16C0" w:rsidRPr="00365B38" w:rsidRDefault="007D16C0" w:rsidP="007D16C0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65B38">
        <w:rPr>
          <w:rFonts w:ascii="Tahoma" w:hAnsi="Tahoma" w:cs="Tahoma"/>
          <w:b/>
          <w:sz w:val="20"/>
          <w:szCs w:val="20"/>
        </w:rPr>
        <w:t>RADY MIEJSKIEJ W LUBINIE</w:t>
      </w:r>
    </w:p>
    <w:p w:rsidR="007D16C0" w:rsidRPr="00365B38" w:rsidRDefault="007D16C0" w:rsidP="007D16C0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65B38">
        <w:rPr>
          <w:rFonts w:ascii="Tahoma" w:hAnsi="Tahoma" w:cs="Tahoma"/>
          <w:b/>
          <w:sz w:val="20"/>
          <w:szCs w:val="20"/>
        </w:rPr>
        <w:t xml:space="preserve"> Z DNIA ....</w:t>
      </w:r>
      <w:r w:rsidR="00FE21EF" w:rsidRPr="00365B38">
        <w:rPr>
          <w:rFonts w:ascii="Tahoma" w:hAnsi="Tahoma" w:cs="Tahoma"/>
          <w:b/>
          <w:sz w:val="20"/>
          <w:szCs w:val="20"/>
        </w:rPr>
        <w:t>...............</w:t>
      </w:r>
      <w:r w:rsidR="00365B38">
        <w:rPr>
          <w:rFonts w:ascii="Tahoma" w:hAnsi="Tahoma" w:cs="Tahoma"/>
          <w:b/>
          <w:sz w:val="20"/>
          <w:szCs w:val="20"/>
        </w:rPr>
        <w:t>....</w:t>
      </w:r>
      <w:r w:rsidR="0074602B" w:rsidRPr="00365B38">
        <w:rPr>
          <w:rFonts w:ascii="Tahoma" w:hAnsi="Tahoma" w:cs="Tahoma"/>
          <w:b/>
          <w:sz w:val="20"/>
          <w:szCs w:val="20"/>
        </w:rPr>
        <w:t>2024</w:t>
      </w:r>
      <w:r w:rsidRPr="00365B38">
        <w:rPr>
          <w:rFonts w:ascii="Tahoma" w:hAnsi="Tahoma" w:cs="Tahoma"/>
          <w:b/>
          <w:sz w:val="20"/>
          <w:szCs w:val="20"/>
        </w:rPr>
        <w:t xml:space="preserve"> r.</w:t>
      </w:r>
    </w:p>
    <w:p w:rsidR="007D16C0" w:rsidRPr="00365B38" w:rsidRDefault="007D16C0" w:rsidP="007D16C0">
      <w:pPr>
        <w:jc w:val="both"/>
        <w:rPr>
          <w:rFonts w:ascii="Tahoma" w:hAnsi="Tahoma" w:cs="Tahoma"/>
          <w:b/>
          <w:sz w:val="20"/>
          <w:szCs w:val="20"/>
        </w:rPr>
      </w:pPr>
    </w:p>
    <w:p w:rsidR="007D16C0" w:rsidRPr="00365B38" w:rsidRDefault="009F7007" w:rsidP="00365B38">
      <w:pPr>
        <w:ind w:firstLine="708"/>
        <w:jc w:val="center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b/>
          <w:sz w:val="20"/>
          <w:szCs w:val="20"/>
        </w:rPr>
        <w:t>w sprawie zmiany u</w:t>
      </w:r>
      <w:r w:rsidR="00214328" w:rsidRPr="00365B38">
        <w:rPr>
          <w:rFonts w:ascii="Tahoma" w:hAnsi="Tahoma" w:cs="Tahoma"/>
          <w:b/>
          <w:sz w:val="20"/>
          <w:szCs w:val="20"/>
        </w:rPr>
        <w:t xml:space="preserve">chwały Nr </w:t>
      </w:r>
      <w:r w:rsidR="00FE21EF" w:rsidRPr="00365B38">
        <w:rPr>
          <w:rFonts w:ascii="Tahoma" w:hAnsi="Tahoma" w:cs="Tahoma"/>
          <w:b/>
          <w:sz w:val="20"/>
          <w:szCs w:val="20"/>
        </w:rPr>
        <w:t>XL</w:t>
      </w:r>
      <w:r w:rsidR="00883D22" w:rsidRPr="00365B38">
        <w:rPr>
          <w:rFonts w:ascii="Tahoma" w:hAnsi="Tahoma" w:cs="Tahoma"/>
          <w:b/>
          <w:sz w:val="20"/>
          <w:szCs w:val="20"/>
        </w:rPr>
        <w:t xml:space="preserve">/292/22 </w:t>
      </w:r>
      <w:r w:rsidR="007D16C0" w:rsidRPr="00365B38">
        <w:rPr>
          <w:rFonts w:ascii="Tahoma" w:hAnsi="Tahoma" w:cs="Tahoma"/>
          <w:b/>
          <w:sz w:val="20"/>
          <w:szCs w:val="20"/>
        </w:rPr>
        <w:t xml:space="preserve">Rady Miejskiej w Lubinie z dnia </w:t>
      </w:r>
      <w:r w:rsidR="00214328" w:rsidRPr="00365B38">
        <w:rPr>
          <w:rFonts w:ascii="Tahoma" w:hAnsi="Tahoma" w:cs="Tahoma"/>
          <w:b/>
          <w:sz w:val="20"/>
          <w:szCs w:val="20"/>
        </w:rPr>
        <w:br/>
      </w:r>
      <w:r w:rsidR="00883D22" w:rsidRPr="00365B38">
        <w:rPr>
          <w:rFonts w:ascii="Tahoma" w:hAnsi="Tahoma" w:cs="Tahoma"/>
          <w:b/>
          <w:sz w:val="20"/>
          <w:szCs w:val="20"/>
        </w:rPr>
        <w:t>22 listopada 2022</w:t>
      </w:r>
      <w:r w:rsidR="007D16C0" w:rsidRPr="00365B38">
        <w:rPr>
          <w:rFonts w:ascii="Tahoma" w:hAnsi="Tahoma" w:cs="Tahoma"/>
          <w:b/>
          <w:sz w:val="20"/>
          <w:szCs w:val="20"/>
        </w:rPr>
        <w:t xml:space="preserve"> r. w sprawie </w:t>
      </w:r>
      <w:r w:rsidR="00883D22" w:rsidRPr="00365B38">
        <w:rPr>
          <w:rFonts w:ascii="Tahoma" w:hAnsi="Tahoma" w:cs="Tahoma"/>
          <w:b/>
          <w:sz w:val="20"/>
          <w:szCs w:val="20"/>
        </w:rPr>
        <w:t>zmiany nazwy jednostki budżetowej Gminy Mi</w:t>
      </w:r>
      <w:r w:rsidR="008D564D" w:rsidRPr="00365B38">
        <w:rPr>
          <w:rFonts w:ascii="Tahoma" w:hAnsi="Tahoma" w:cs="Tahoma"/>
          <w:b/>
          <w:sz w:val="20"/>
          <w:szCs w:val="20"/>
        </w:rPr>
        <w:t>ejskiej Lubin i zmiany uchwały</w:t>
      </w:r>
    </w:p>
    <w:p w:rsidR="007D16C0" w:rsidRPr="00365B38" w:rsidRDefault="007D16C0" w:rsidP="00365B38">
      <w:pPr>
        <w:jc w:val="center"/>
        <w:rPr>
          <w:rFonts w:ascii="Tahoma" w:hAnsi="Tahoma" w:cs="Tahoma"/>
          <w:sz w:val="20"/>
          <w:szCs w:val="20"/>
        </w:rPr>
      </w:pPr>
    </w:p>
    <w:p w:rsidR="007D16C0" w:rsidRPr="00365B38" w:rsidRDefault="009F7007" w:rsidP="00BE68BB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Na podstawie</w:t>
      </w:r>
      <w:r w:rsidR="007D16C0" w:rsidRPr="00365B38">
        <w:rPr>
          <w:rFonts w:ascii="Tahoma" w:hAnsi="Tahoma" w:cs="Tahoma"/>
          <w:sz w:val="20"/>
          <w:szCs w:val="20"/>
        </w:rPr>
        <w:t xml:space="preserve"> </w:t>
      </w:r>
      <w:r w:rsidR="009516A4" w:rsidRPr="00365B38">
        <w:rPr>
          <w:rFonts w:ascii="Tahoma" w:hAnsi="Tahoma" w:cs="Tahoma"/>
          <w:sz w:val="20"/>
          <w:szCs w:val="20"/>
        </w:rPr>
        <w:t>art.</w:t>
      </w:r>
      <w:r w:rsidR="00BE68BB" w:rsidRPr="00365B38">
        <w:rPr>
          <w:rFonts w:ascii="Tahoma" w:hAnsi="Tahoma" w:cs="Tahoma"/>
          <w:sz w:val="20"/>
          <w:szCs w:val="20"/>
        </w:rPr>
        <w:t xml:space="preserve"> </w:t>
      </w:r>
      <w:r w:rsidR="009516A4" w:rsidRPr="00365B38">
        <w:rPr>
          <w:rFonts w:ascii="Tahoma" w:hAnsi="Tahoma" w:cs="Tahoma"/>
          <w:sz w:val="20"/>
          <w:szCs w:val="20"/>
        </w:rPr>
        <w:t>18 ust.</w:t>
      </w:r>
      <w:r w:rsidR="00BE68BB" w:rsidRPr="00365B38">
        <w:rPr>
          <w:rFonts w:ascii="Tahoma" w:hAnsi="Tahoma" w:cs="Tahoma"/>
          <w:sz w:val="20"/>
          <w:szCs w:val="20"/>
        </w:rPr>
        <w:t xml:space="preserve"> </w:t>
      </w:r>
      <w:r w:rsidR="009516A4" w:rsidRPr="00365B38">
        <w:rPr>
          <w:rFonts w:ascii="Tahoma" w:hAnsi="Tahoma" w:cs="Tahoma"/>
          <w:sz w:val="20"/>
          <w:szCs w:val="20"/>
        </w:rPr>
        <w:t xml:space="preserve">2 </w:t>
      </w:r>
      <w:r w:rsidR="00E96A3C" w:rsidRPr="00365B38">
        <w:rPr>
          <w:rFonts w:ascii="Tahoma" w:hAnsi="Tahoma" w:cs="Tahoma"/>
          <w:sz w:val="20"/>
          <w:szCs w:val="20"/>
        </w:rPr>
        <w:t>pkt 15</w:t>
      </w:r>
      <w:r w:rsidR="007D16C0" w:rsidRPr="00365B38">
        <w:rPr>
          <w:rFonts w:ascii="Tahoma" w:hAnsi="Tahoma" w:cs="Tahoma"/>
          <w:sz w:val="20"/>
          <w:szCs w:val="20"/>
        </w:rPr>
        <w:t xml:space="preserve"> ustawy z dnia 8 marca 1990 r. </w:t>
      </w:r>
      <w:r w:rsidR="00214328" w:rsidRPr="00365B38">
        <w:rPr>
          <w:rFonts w:ascii="Tahoma" w:hAnsi="Tahoma" w:cs="Tahoma"/>
          <w:sz w:val="20"/>
          <w:szCs w:val="20"/>
        </w:rPr>
        <w:t> </w:t>
      </w:r>
      <w:r w:rsidR="007D16C0" w:rsidRPr="00365B38">
        <w:rPr>
          <w:rFonts w:ascii="Tahoma" w:hAnsi="Tahoma" w:cs="Tahoma"/>
          <w:sz w:val="20"/>
          <w:szCs w:val="20"/>
        </w:rPr>
        <w:t>o</w:t>
      </w:r>
      <w:r w:rsidR="00214328" w:rsidRPr="00365B38">
        <w:rPr>
          <w:rFonts w:ascii="Tahoma" w:hAnsi="Tahoma" w:cs="Tahoma"/>
          <w:sz w:val="20"/>
          <w:szCs w:val="20"/>
        </w:rPr>
        <w:t> </w:t>
      </w:r>
      <w:r w:rsidR="005D7CDC" w:rsidRPr="00365B38">
        <w:rPr>
          <w:rFonts w:ascii="Tahoma" w:hAnsi="Tahoma" w:cs="Tahoma"/>
          <w:sz w:val="20"/>
          <w:szCs w:val="20"/>
        </w:rPr>
        <w:t xml:space="preserve"> samorządzie gminnym (tekst </w:t>
      </w:r>
      <w:r w:rsidR="00036BD6" w:rsidRPr="00365B38">
        <w:rPr>
          <w:rFonts w:ascii="Tahoma" w:hAnsi="Tahoma" w:cs="Tahoma"/>
          <w:sz w:val="20"/>
          <w:szCs w:val="20"/>
        </w:rPr>
        <w:t>jednolity</w:t>
      </w:r>
      <w:r w:rsidR="005D7CDC" w:rsidRPr="00365B38">
        <w:rPr>
          <w:rFonts w:ascii="Tahoma" w:hAnsi="Tahoma" w:cs="Tahoma"/>
          <w:sz w:val="20"/>
          <w:szCs w:val="20"/>
        </w:rPr>
        <w:t>:</w:t>
      </w:r>
      <w:r w:rsidR="00036BD6" w:rsidRPr="00365B38">
        <w:rPr>
          <w:rFonts w:ascii="Tahoma" w:hAnsi="Tahoma" w:cs="Tahoma"/>
          <w:sz w:val="20"/>
          <w:szCs w:val="20"/>
        </w:rPr>
        <w:t xml:space="preserve"> Dz. U. z 2023</w:t>
      </w:r>
      <w:r w:rsidR="008D564D" w:rsidRPr="00365B38">
        <w:rPr>
          <w:rFonts w:ascii="Tahoma" w:hAnsi="Tahoma" w:cs="Tahoma"/>
          <w:sz w:val="20"/>
          <w:szCs w:val="20"/>
        </w:rPr>
        <w:t xml:space="preserve"> r.</w:t>
      </w:r>
      <w:r w:rsidR="00A013D4" w:rsidRPr="00365B38">
        <w:rPr>
          <w:rFonts w:ascii="Tahoma" w:hAnsi="Tahoma" w:cs="Tahoma"/>
          <w:sz w:val="20"/>
          <w:szCs w:val="20"/>
        </w:rPr>
        <w:t xml:space="preserve"> poz. </w:t>
      </w:r>
      <w:r w:rsidR="00036BD6" w:rsidRPr="00365B38">
        <w:rPr>
          <w:rFonts w:ascii="Tahoma" w:hAnsi="Tahoma" w:cs="Tahoma"/>
          <w:sz w:val="20"/>
          <w:szCs w:val="20"/>
        </w:rPr>
        <w:t>40</w:t>
      </w:r>
      <w:r w:rsidR="00214328" w:rsidRPr="00365B38">
        <w:rPr>
          <w:rFonts w:ascii="Tahoma" w:hAnsi="Tahoma" w:cs="Tahoma"/>
          <w:sz w:val="20"/>
          <w:szCs w:val="20"/>
        </w:rPr>
        <w:t xml:space="preserve"> ze zm.</w:t>
      </w:r>
      <w:r w:rsidR="00E96A3C" w:rsidRPr="00365B38">
        <w:rPr>
          <w:rFonts w:ascii="Tahoma" w:hAnsi="Tahoma" w:cs="Tahoma"/>
          <w:sz w:val="20"/>
          <w:szCs w:val="20"/>
        </w:rPr>
        <w:t>), art. 12 ust. 1</w:t>
      </w:r>
      <w:r w:rsidR="00036BD6" w:rsidRPr="00365B38">
        <w:rPr>
          <w:rFonts w:ascii="Tahoma" w:hAnsi="Tahoma" w:cs="Tahoma"/>
          <w:sz w:val="20"/>
          <w:szCs w:val="20"/>
        </w:rPr>
        <w:t xml:space="preserve"> pkt 2</w:t>
      </w:r>
      <w:r w:rsidRPr="00365B38">
        <w:rPr>
          <w:rFonts w:ascii="Tahoma" w:hAnsi="Tahoma" w:cs="Tahoma"/>
          <w:sz w:val="20"/>
          <w:szCs w:val="20"/>
        </w:rPr>
        <w:t xml:space="preserve"> </w:t>
      </w:r>
      <w:r w:rsidR="00181D10" w:rsidRPr="00365B38">
        <w:rPr>
          <w:rFonts w:ascii="Tahoma" w:hAnsi="Tahoma" w:cs="Tahoma"/>
          <w:sz w:val="20"/>
          <w:szCs w:val="20"/>
        </w:rPr>
        <w:t xml:space="preserve">i ust.2 </w:t>
      </w:r>
      <w:r w:rsidR="007D16C0" w:rsidRPr="00365B38">
        <w:rPr>
          <w:rFonts w:ascii="Tahoma" w:hAnsi="Tahoma" w:cs="Tahoma"/>
          <w:sz w:val="20"/>
          <w:szCs w:val="20"/>
        </w:rPr>
        <w:t xml:space="preserve">ustawy </w:t>
      </w:r>
      <w:r w:rsidR="00E87268" w:rsidRPr="00365B38">
        <w:rPr>
          <w:rFonts w:ascii="Tahoma" w:hAnsi="Tahoma" w:cs="Tahoma"/>
          <w:sz w:val="20"/>
          <w:szCs w:val="20"/>
        </w:rPr>
        <w:t> </w:t>
      </w:r>
      <w:r w:rsidR="007D16C0" w:rsidRPr="00365B38">
        <w:rPr>
          <w:rFonts w:ascii="Tahoma" w:hAnsi="Tahoma" w:cs="Tahoma"/>
          <w:sz w:val="20"/>
          <w:szCs w:val="20"/>
        </w:rPr>
        <w:t xml:space="preserve">z </w:t>
      </w:r>
      <w:r w:rsidR="00E87268" w:rsidRPr="00365B38">
        <w:rPr>
          <w:rFonts w:ascii="Tahoma" w:hAnsi="Tahoma" w:cs="Tahoma"/>
          <w:sz w:val="20"/>
          <w:szCs w:val="20"/>
        </w:rPr>
        <w:t xml:space="preserve">  </w:t>
      </w:r>
      <w:r w:rsidR="007D16C0" w:rsidRPr="00365B38">
        <w:rPr>
          <w:rFonts w:ascii="Tahoma" w:hAnsi="Tahoma" w:cs="Tahoma"/>
          <w:sz w:val="20"/>
          <w:szCs w:val="20"/>
        </w:rPr>
        <w:t>dnia 27 sierpnia 2009 r. o fi</w:t>
      </w:r>
      <w:r w:rsidR="00036BD6" w:rsidRPr="00365B38">
        <w:rPr>
          <w:rFonts w:ascii="Tahoma" w:hAnsi="Tahoma" w:cs="Tahoma"/>
          <w:sz w:val="20"/>
          <w:szCs w:val="20"/>
        </w:rPr>
        <w:t>nans</w:t>
      </w:r>
      <w:r w:rsidR="008D564D" w:rsidRPr="00365B38">
        <w:rPr>
          <w:rFonts w:ascii="Tahoma" w:hAnsi="Tahoma" w:cs="Tahoma"/>
          <w:sz w:val="20"/>
          <w:szCs w:val="20"/>
        </w:rPr>
        <w:t>ach publicznych (</w:t>
      </w:r>
      <w:r w:rsidR="00BB4ACD" w:rsidRPr="00365B38">
        <w:rPr>
          <w:rFonts w:ascii="Tahoma" w:hAnsi="Tahoma" w:cs="Tahoma"/>
          <w:sz w:val="20"/>
          <w:szCs w:val="20"/>
        </w:rPr>
        <w:t>t</w:t>
      </w:r>
      <w:r w:rsidR="005D7CDC" w:rsidRPr="00365B38">
        <w:rPr>
          <w:rFonts w:ascii="Tahoma" w:hAnsi="Tahoma" w:cs="Tahoma"/>
          <w:sz w:val="20"/>
          <w:szCs w:val="20"/>
        </w:rPr>
        <w:t xml:space="preserve">ekst jednolity: </w:t>
      </w:r>
      <w:r w:rsidR="008D564D" w:rsidRPr="00365B38">
        <w:rPr>
          <w:rFonts w:ascii="Tahoma" w:hAnsi="Tahoma" w:cs="Tahoma"/>
          <w:sz w:val="20"/>
          <w:szCs w:val="20"/>
        </w:rPr>
        <w:t>Dz. U. 2023 r.</w:t>
      </w:r>
      <w:r w:rsidR="00036BD6" w:rsidRPr="00365B38">
        <w:rPr>
          <w:rFonts w:ascii="Tahoma" w:hAnsi="Tahoma" w:cs="Tahoma"/>
          <w:sz w:val="20"/>
          <w:szCs w:val="20"/>
        </w:rPr>
        <w:t xml:space="preserve"> poz. 1270</w:t>
      </w:r>
      <w:r w:rsidR="00214328" w:rsidRPr="00365B38">
        <w:rPr>
          <w:rFonts w:ascii="Tahoma" w:hAnsi="Tahoma" w:cs="Tahoma"/>
          <w:sz w:val="20"/>
          <w:szCs w:val="20"/>
        </w:rPr>
        <w:t xml:space="preserve"> ze zm.</w:t>
      </w:r>
      <w:r w:rsidR="007D16C0" w:rsidRPr="00365B38">
        <w:rPr>
          <w:rFonts w:ascii="Tahoma" w:hAnsi="Tahoma" w:cs="Tahoma"/>
          <w:sz w:val="20"/>
          <w:szCs w:val="20"/>
        </w:rPr>
        <w:t xml:space="preserve">) </w:t>
      </w:r>
      <w:r w:rsidR="00BB4ACD" w:rsidRPr="00365B38">
        <w:rPr>
          <w:rFonts w:ascii="Tahoma" w:hAnsi="Tahoma" w:cs="Tahoma"/>
          <w:sz w:val="20"/>
          <w:szCs w:val="20"/>
        </w:rPr>
        <w:t>oraz</w:t>
      </w:r>
      <w:r w:rsidRPr="00365B38">
        <w:rPr>
          <w:rFonts w:ascii="Tahoma" w:hAnsi="Tahoma" w:cs="Tahoma"/>
          <w:sz w:val="20"/>
          <w:szCs w:val="20"/>
        </w:rPr>
        <w:t xml:space="preserve"> § 8 ust. 2 </w:t>
      </w:r>
      <w:r w:rsidR="00720813" w:rsidRPr="00365B38">
        <w:rPr>
          <w:rFonts w:ascii="Tahoma" w:hAnsi="Tahoma" w:cs="Tahoma"/>
          <w:sz w:val="20"/>
          <w:szCs w:val="20"/>
        </w:rPr>
        <w:t xml:space="preserve">załącznika do </w:t>
      </w:r>
      <w:r w:rsidR="00F711A0" w:rsidRPr="00365B38">
        <w:rPr>
          <w:rFonts w:ascii="Tahoma" w:hAnsi="Tahoma" w:cs="Tahoma"/>
          <w:sz w:val="20"/>
          <w:szCs w:val="20"/>
        </w:rPr>
        <w:t>uchwały Nr XL/292/22</w:t>
      </w:r>
      <w:r w:rsidRPr="00365B38">
        <w:rPr>
          <w:rFonts w:ascii="Tahoma" w:hAnsi="Tahoma" w:cs="Tahoma"/>
          <w:sz w:val="20"/>
          <w:szCs w:val="20"/>
        </w:rPr>
        <w:t xml:space="preserve"> Ra</w:t>
      </w:r>
      <w:r w:rsidR="00F711A0" w:rsidRPr="00365B38">
        <w:rPr>
          <w:rFonts w:ascii="Tahoma" w:hAnsi="Tahoma" w:cs="Tahoma"/>
          <w:sz w:val="20"/>
          <w:szCs w:val="20"/>
        </w:rPr>
        <w:t xml:space="preserve">dy Miejskiej </w:t>
      </w:r>
      <w:r w:rsidR="00720813" w:rsidRPr="00365B38">
        <w:rPr>
          <w:rFonts w:ascii="Tahoma" w:hAnsi="Tahoma" w:cs="Tahoma"/>
          <w:sz w:val="20"/>
          <w:szCs w:val="20"/>
        </w:rPr>
        <w:t> </w:t>
      </w:r>
      <w:r w:rsidR="00F711A0" w:rsidRPr="00365B38">
        <w:rPr>
          <w:rFonts w:ascii="Tahoma" w:hAnsi="Tahoma" w:cs="Tahoma"/>
          <w:sz w:val="20"/>
          <w:szCs w:val="20"/>
        </w:rPr>
        <w:t>w</w:t>
      </w:r>
      <w:r w:rsidR="00720813" w:rsidRPr="00365B38">
        <w:rPr>
          <w:rFonts w:ascii="Tahoma" w:hAnsi="Tahoma" w:cs="Tahoma"/>
          <w:sz w:val="20"/>
          <w:szCs w:val="20"/>
        </w:rPr>
        <w:t> </w:t>
      </w:r>
      <w:r w:rsidR="00F711A0" w:rsidRPr="00365B38">
        <w:rPr>
          <w:rFonts w:ascii="Tahoma" w:hAnsi="Tahoma" w:cs="Tahoma"/>
          <w:sz w:val="20"/>
          <w:szCs w:val="20"/>
        </w:rPr>
        <w:t xml:space="preserve"> Lubinie </w:t>
      </w:r>
      <w:r w:rsidR="00720813" w:rsidRPr="00365B38">
        <w:rPr>
          <w:rFonts w:ascii="Tahoma" w:hAnsi="Tahoma" w:cs="Tahoma"/>
          <w:sz w:val="20"/>
          <w:szCs w:val="20"/>
        </w:rPr>
        <w:t> </w:t>
      </w:r>
      <w:r w:rsidR="00F711A0" w:rsidRPr="00365B38">
        <w:rPr>
          <w:rFonts w:ascii="Tahoma" w:hAnsi="Tahoma" w:cs="Tahoma"/>
          <w:sz w:val="20"/>
          <w:szCs w:val="20"/>
        </w:rPr>
        <w:t>z</w:t>
      </w:r>
      <w:r w:rsidR="00720813" w:rsidRPr="00365B38">
        <w:rPr>
          <w:rFonts w:ascii="Tahoma" w:hAnsi="Tahoma" w:cs="Tahoma"/>
          <w:sz w:val="20"/>
          <w:szCs w:val="20"/>
        </w:rPr>
        <w:t> </w:t>
      </w:r>
      <w:r w:rsidR="00F711A0" w:rsidRPr="00365B38">
        <w:rPr>
          <w:rFonts w:ascii="Tahoma" w:hAnsi="Tahoma" w:cs="Tahoma"/>
          <w:sz w:val="20"/>
          <w:szCs w:val="20"/>
        </w:rPr>
        <w:t xml:space="preserve"> dnia 22 listopada 2022</w:t>
      </w:r>
      <w:r w:rsidRPr="00365B38">
        <w:rPr>
          <w:rFonts w:ascii="Tahoma" w:hAnsi="Tahoma" w:cs="Tahoma"/>
          <w:sz w:val="20"/>
          <w:szCs w:val="20"/>
        </w:rPr>
        <w:t xml:space="preserve"> r. w sprawie</w:t>
      </w:r>
      <w:r w:rsidR="00F711A0" w:rsidRPr="00365B38">
        <w:rPr>
          <w:rFonts w:ascii="Tahoma" w:hAnsi="Tahoma" w:cs="Tahoma"/>
          <w:sz w:val="20"/>
          <w:szCs w:val="20"/>
        </w:rPr>
        <w:t xml:space="preserve"> zmiany nazwy jednostki budżetowej Gminy Miejskiej Lubin i zmiany uchwały</w:t>
      </w:r>
      <w:r w:rsidR="00214328" w:rsidRPr="00365B38">
        <w:rPr>
          <w:rFonts w:ascii="Tahoma" w:hAnsi="Tahoma" w:cs="Tahoma"/>
          <w:sz w:val="20"/>
          <w:szCs w:val="20"/>
        </w:rPr>
        <w:t>,</w:t>
      </w:r>
      <w:r w:rsidR="007D16C0" w:rsidRPr="00365B38">
        <w:rPr>
          <w:rFonts w:ascii="Tahoma" w:hAnsi="Tahoma" w:cs="Tahoma"/>
          <w:sz w:val="20"/>
          <w:szCs w:val="20"/>
        </w:rPr>
        <w:t xml:space="preserve"> uchwala się co następuje:</w:t>
      </w:r>
    </w:p>
    <w:p w:rsidR="00BB4ACD" w:rsidRPr="00365B38" w:rsidRDefault="00BB4ACD" w:rsidP="00BE68BB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7D16C0" w:rsidRPr="00365B38" w:rsidRDefault="007D16C0" w:rsidP="007D16C0">
      <w:pPr>
        <w:jc w:val="center"/>
        <w:rPr>
          <w:rFonts w:ascii="Tahoma" w:hAnsi="Tahoma" w:cs="Tahoma"/>
          <w:b/>
          <w:sz w:val="20"/>
          <w:szCs w:val="20"/>
        </w:rPr>
      </w:pPr>
      <w:r w:rsidRPr="00365B38">
        <w:rPr>
          <w:rFonts w:ascii="Tahoma" w:hAnsi="Tahoma" w:cs="Tahoma"/>
          <w:b/>
          <w:sz w:val="20"/>
          <w:szCs w:val="20"/>
        </w:rPr>
        <w:t>§</w:t>
      </w:r>
      <w:r w:rsidR="00B40FC3" w:rsidRPr="00365B38">
        <w:rPr>
          <w:rFonts w:ascii="Tahoma" w:hAnsi="Tahoma" w:cs="Tahoma"/>
          <w:b/>
          <w:sz w:val="20"/>
          <w:szCs w:val="20"/>
        </w:rPr>
        <w:t xml:space="preserve"> </w:t>
      </w:r>
      <w:r w:rsidRPr="00365B38">
        <w:rPr>
          <w:rFonts w:ascii="Tahoma" w:hAnsi="Tahoma" w:cs="Tahoma"/>
          <w:b/>
          <w:sz w:val="20"/>
          <w:szCs w:val="20"/>
        </w:rPr>
        <w:t>1.</w:t>
      </w:r>
    </w:p>
    <w:p w:rsidR="007D16C0" w:rsidRPr="00365B38" w:rsidRDefault="007D16C0" w:rsidP="007D16C0">
      <w:pPr>
        <w:jc w:val="both"/>
        <w:rPr>
          <w:rFonts w:ascii="Tahoma" w:hAnsi="Tahoma" w:cs="Tahoma"/>
          <w:sz w:val="20"/>
          <w:szCs w:val="20"/>
        </w:rPr>
      </w:pPr>
    </w:p>
    <w:p w:rsidR="007D16C0" w:rsidRPr="00365B38" w:rsidRDefault="00F711A0" w:rsidP="007D16C0">
      <w:pPr>
        <w:spacing w:line="276" w:lineRule="auto"/>
        <w:ind w:firstLine="720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W Statucie Ogrodu Zoologicznego w Lubinie</w:t>
      </w:r>
      <w:r w:rsidR="007D16C0" w:rsidRPr="00365B38">
        <w:rPr>
          <w:rFonts w:ascii="Tahoma" w:hAnsi="Tahoma" w:cs="Tahoma"/>
          <w:sz w:val="20"/>
          <w:szCs w:val="20"/>
        </w:rPr>
        <w:t xml:space="preserve">, stanowiącym Załącznik </w:t>
      </w:r>
      <w:r w:rsidR="00922C33" w:rsidRPr="00365B38">
        <w:rPr>
          <w:rFonts w:ascii="Tahoma" w:hAnsi="Tahoma" w:cs="Tahoma"/>
          <w:sz w:val="20"/>
          <w:szCs w:val="20"/>
        </w:rPr>
        <w:t>do Uchwały</w:t>
      </w:r>
      <w:r w:rsidRPr="00365B38">
        <w:rPr>
          <w:rFonts w:ascii="Tahoma" w:hAnsi="Tahoma" w:cs="Tahoma"/>
          <w:sz w:val="20"/>
          <w:szCs w:val="20"/>
        </w:rPr>
        <w:t xml:space="preserve"> </w:t>
      </w:r>
      <w:r w:rsidR="00FE6596" w:rsidRPr="00365B38">
        <w:rPr>
          <w:rFonts w:ascii="Tahoma" w:hAnsi="Tahoma" w:cs="Tahoma"/>
          <w:sz w:val="20"/>
          <w:szCs w:val="20"/>
        </w:rPr>
        <w:br/>
      </w:r>
      <w:r w:rsidRPr="00365B38">
        <w:rPr>
          <w:rFonts w:ascii="Tahoma" w:hAnsi="Tahoma" w:cs="Tahoma"/>
          <w:sz w:val="20"/>
          <w:szCs w:val="20"/>
        </w:rPr>
        <w:t>Nr XL/292</w:t>
      </w:r>
      <w:r w:rsidR="007D16C0" w:rsidRPr="00365B38">
        <w:rPr>
          <w:rFonts w:ascii="Tahoma" w:hAnsi="Tahoma" w:cs="Tahoma"/>
          <w:sz w:val="20"/>
          <w:szCs w:val="20"/>
        </w:rPr>
        <w:t>/14 Ra</w:t>
      </w:r>
      <w:r w:rsidRPr="00365B38">
        <w:rPr>
          <w:rFonts w:ascii="Tahoma" w:hAnsi="Tahoma" w:cs="Tahoma"/>
          <w:sz w:val="20"/>
          <w:szCs w:val="20"/>
        </w:rPr>
        <w:t>dy Miejskiej w Lubinie z dnia 22 listopada 2022</w:t>
      </w:r>
      <w:r w:rsidR="007D16C0" w:rsidRPr="00365B38">
        <w:rPr>
          <w:rFonts w:ascii="Tahoma" w:hAnsi="Tahoma" w:cs="Tahoma"/>
          <w:sz w:val="20"/>
          <w:szCs w:val="20"/>
        </w:rPr>
        <w:t xml:space="preserve"> r. w sprawie</w:t>
      </w:r>
      <w:r w:rsidRPr="00365B38">
        <w:rPr>
          <w:rFonts w:ascii="Tahoma" w:hAnsi="Tahoma" w:cs="Tahoma"/>
          <w:sz w:val="20"/>
          <w:szCs w:val="20"/>
        </w:rPr>
        <w:t xml:space="preserve"> zmiany nazwy jednostki budżetowej Gminy Miejskiej Lubin i zmiany uchwały,</w:t>
      </w:r>
      <w:r w:rsidR="007D16C0" w:rsidRPr="00365B38">
        <w:rPr>
          <w:rFonts w:ascii="Tahoma" w:hAnsi="Tahoma" w:cs="Tahoma"/>
          <w:sz w:val="20"/>
          <w:szCs w:val="20"/>
        </w:rPr>
        <w:t xml:space="preserve"> wprowadza się następujące zmiany: </w:t>
      </w:r>
    </w:p>
    <w:p w:rsidR="00FE6596" w:rsidRPr="00365B38" w:rsidRDefault="00FE6596" w:rsidP="00207754">
      <w:pPr>
        <w:pStyle w:val="Akapitzlist"/>
        <w:numPr>
          <w:ilvl w:val="3"/>
          <w:numId w:val="15"/>
        </w:numPr>
        <w:spacing w:line="276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w § 3 ust. 2 w punkcie h</w:t>
      </w:r>
      <w:r w:rsidR="00207754" w:rsidRPr="00365B38">
        <w:rPr>
          <w:rFonts w:ascii="Tahoma" w:hAnsi="Tahoma" w:cs="Tahoma"/>
          <w:sz w:val="20"/>
          <w:szCs w:val="20"/>
        </w:rPr>
        <w:t>)</w:t>
      </w:r>
      <w:r w:rsidRPr="00365B38">
        <w:rPr>
          <w:rFonts w:ascii="Tahoma" w:hAnsi="Tahoma" w:cs="Tahoma"/>
          <w:sz w:val="20"/>
          <w:szCs w:val="20"/>
        </w:rPr>
        <w:t xml:space="preserve"> kropkę zastępuje się przecinkiem, </w:t>
      </w:r>
    </w:p>
    <w:p w:rsidR="00214328" w:rsidRPr="00365B38" w:rsidRDefault="00FD3053" w:rsidP="00207754">
      <w:pPr>
        <w:pStyle w:val="Akapitzlist"/>
        <w:numPr>
          <w:ilvl w:val="3"/>
          <w:numId w:val="15"/>
        </w:numPr>
        <w:spacing w:line="276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w §</w:t>
      </w:r>
      <w:r w:rsidR="000E3B88" w:rsidRPr="00365B38">
        <w:rPr>
          <w:rFonts w:ascii="Tahoma" w:hAnsi="Tahoma" w:cs="Tahoma"/>
          <w:sz w:val="20"/>
          <w:szCs w:val="20"/>
        </w:rPr>
        <w:t xml:space="preserve"> </w:t>
      </w:r>
      <w:r w:rsidRPr="00365B38">
        <w:rPr>
          <w:rFonts w:ascii="Tahoma" w:hAnsi="Tahoma" w:cs="Tahoma"/>
          <w:sz w:val="20"/>
          <w:szCs w:val="20"/>
        </w:rPr>
        <w:t>3</w:t>
      </w:r>
      <w:r w:rsidR="009F7007" w:rsidRPr="00365B38">
        <w:rPr>
          <w:rFonts w:ascii="Tahoma" w:hAnsi="Tahoma" w:cs="Tahoma"/>
          <w:sz w:val="20"/>
          <w:szCs w:val="20"/>
        </w:rPr>
        <w:t xml:space="preserve"> </w:t>
      </w:r>
      <w:r w:rsidR="000E3B88" w:rsidRPr="00365B38">
        <w:rPr>
          <w:rFonts w:ascii="Tahoma" w:hAnsi="Tahoma" w:cs="Tahoma"/>
          <w:sz w:val="20"/>
          <w:szCs w:val="20"/>
        </w:rPr>
        <w:t xml:space="preserve">w </w:t>
      </w:r>
      <w:r w:rsidRPr="00365B38">
        <w:rPr>
          <w:rFonts w:ascii="Tahoma" w:hAnsi="Tahoma" w:cs="Tahoma"/>
          <w:sz w:val="20"/>
          <w:szCs w:val="20"/>
        </w:rPr>
        <w:t xml:space="preserve">ust. 2 dodaje się </w:t>
      </w:r>
      <w:r w:rsidR="00FE6596" w:rsidRPr="00365B38">
        <w:rPr>
          <w:rFonts w:ascii="Tahoma" w:hAnsi="Tahoma" w:cs="Tahoma"/>
          <w:sz w:val="20"/>
          <w:szCs w:val="20"/>
        </w:rPr>
        <w:t xml:space="preserve">punkt i) w brzmieniu: </w:t>
      </w:r>
    </w:p>
    <w:p w:rsidR="00FE6596" w:rsidRPr="00365B38" w:rsidRDefault="00FE6596" w:rsidP="00FE6596">
      <w:pPr>
        <w:spacing w:line="276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„i) organizacja i prow</w:t>
      </w:r>
      <w:r w:rsidR="00E507EB" w:rsidRPr="00365B38">
        <w:rPr>
          <w:rFonts w:ascii="Tahoma" w:hAnsi="Tahoma" w:cs="Tahoma"/>
          <w:sz w:val="20"/>
          <w:szCs w:val="20"/>
        </w:rPr>
        <w:t>adzenie schroniska dla zwierząt im. Joanny Michalak</w:t>
      </w:r>
      <w:r w:rsidRPr="00365B38">
        <w:rPr>
          <w:rFonts w:ascii="Tahoma" w:hAnsi="Tahoma" w:cs="Tahoma"/>
          <w:sz w:val="20"/>
          <w:szCs w:val="20"/>
        </w:rPr>
        <w:t>”</w:t>
      </w:r>
    </w:p>
    <w:p w:rsidR="00FE6596" w:rsidRPr="00365B38" w:rsidRDefault="00FE6596" w:rsidP="00FE6596">
      <w:pPr>
        <w:spacing w:line="276" w:lineRule="auto"/>
        <w:ind w:left="360"/>
        <w:jc w:val="both"/>
        <w:rPr>
          <w:rFonts w:ascii="Tahoma" w:hAnsi="Tahoma" w:cs="Tahoma"/>
          <w:sz w:val="20"/>
          <w:szCs w:val="20"/>
        </w:rPr>
      </w:pPr>
    </w:p>
    <w:p w:rsidR="007D16C0" w:rsidRPr="00365B38" w:rsidRDefault="007D16C0" w:rsidP="007D16C0">
      <w:pPr>
        <w:spacing w:line="276" w:lineRule="auto"/>
        <w:jc w:val="center"/>
        <w:rPr>
          <w:rFonts w:ascii="Tahoma" w:hAnsi="Tahoma" w:cs="Tahoma"/>
          <w:color w:val="222222"/>
          <w:sz w:val="20"/>
          <w:szCs w:val="20"/>
        </w:rPr>
      </w:pPr>
      <w:r w:rsidRPr="00365B38">
        <w:rPr>
          <w:rFonts w:ascii="Tahoma" w:hAnsi="Tahoma" w:cs="Tahoma"/>
          <w:b/>
          <w:color w:val="222222"/>
          <w:sz w:val="20"/>
          <w:szCs w:val="20"/>
        </w:rPr>
        <w:t>§</w:t>
      </w:r>
      <w:r w:rsidR="00B40FC3" w:rsidRPr="00365B38">
        <w:rPr>
          <w:rFonts w:ascii="Tahoma" w:hAnsi="Tahoma" w:cs="Tahoma"/>
          <w:b/>
          <w:color w:val="222222"/>
          <w:sz w:val="20"/>
          <w:szCs w:val="20"/>
        </w:rPr>
        <w:t xml:space="preserve"> 2.</w:t>
      </w:r>
      <w:r w:rsidRPr="00365B38">
        <w:rPr>
          <w:rFonts w:ascii="Tahoma" w:hAnsi="Tahoma" w:cs="Tahoma"/>
          <w:color w:val="222222"/>
          <w:sz w:val="20"/>
          <w:szCs w:val="20"/>
        </w:rPr>
        <w:br/>
      </w:r>
    </w:p>
    <w:p w:rsidR="007D16C0" w:rsidRPr="00365B38" w:rsidRDefault="007D16C0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  <w:r w:rsidRPr="00365B38">
        <w:rPr>
          <w:rFonts w:ascii="Tahoma" w:hAnsi="Tahoma" w:cs="Tahoma"/>
          <w:color w:val="222222"/>
          <w:sz w:val="20"/>
          <w:szCs w:val="20"/>
        </w:rPr>
        <w:t>Uchwała wchodzi w życie z dniem podjęcia.</w:t>
      </w:r>
    </w:p>
    <w:p w:rsidR="007D16C0" w:rsidRPr="00365B38" w:rsidRDefault="007D16C0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7D16C0" w:rsidRPr="00365B38" w:rsidRDefault="007D16C0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365B38" w:rsidP="00C34972">
      <w:pPr>
        <w:spacing w:line="276" w:lineRule="auto"/>
        <w:jc w:val="right"/>
        <w:rPr>
          <w:rFonts w:ascii="Tahoma" w:hAnsi="Tahoma" w:cs="Tahoma"/>
          <w:i/>
          <w:color w:val="222222"/>
          <w:sz w:val="20"/>
          <w:szCs w:val="20"/>
        </w:rPr>
      </w:pPr>
      <w:r>
        <w:rPr>
          <w:rFonts w:ascii="Tahoma" w:hAnsi="Tahoma" w:cs="Tahoma"/>
          <w:color w:val="222222"/>
          <w:sz w:val="20"/>
          <w:szCs w:val="20"/>
        </w:rPr>
        <w:tab/>
      </w:r>
      <w:r>
        <w:rPr>
          <w:rFonts w:ascii="Tahoma" w:hAnsi="Tahoma" w:cs="Tahoma"/>
          <w:color w:val="222222"/>
          <w:sz w:val="20"/>
          <w:szCs w:val="20"/>
        </w:rPr>
        <w:tab/>
      </w:r>
      <w:r>
        <w:rPr>
          <w:rFonts w:ascii="Tahoma" w:hAnsi="Tahoma" w:cs="Tahoma"/>
          <w:color w:val="222222"/>
          <w:sz w:val="20"/>
          <w:szCs w:val="20"/>
        </w:rPr>
        <w:tab/>
      </w:r>
      <w:r>
        <w:rPr>
          <w:rFonts w:ascii="Tahoma" w:hAnsi="Tahoma" w:cs="Tahoma"/>
          <w:color w:val="222222"/>
          <w:sz w:val="20"/>
          <w:szCs w:val="20"/>
        </w:rPr>
        <w:tab/>
      </w:r>
      <w:r>
        <w:rPr>
          <w:rFonts w:ascii="Tahoma" w:hAnsi="Tahoma" w:cs="Tahoma"/>
          <w:color w:val="222222"/>
          <w:sz w:val="20"/>
          <w:szCs w:val="20"/>
        </w:rPr>
        <w:tab/>
      </w:r>
      <w:r w:rsidR="00C34972" w:rsidRPr="00365B38">
        <w:rPr>
          <w:rFonts w:ascii="Tahoma" w:hAnsi="Tahoma" w:cs="Tahoma"/>
          <w:i/>
          <w:color w:val="222222"/>
          <w:sz w:val="20"/>
          <w:szCs w:val="20"/>
        </w:rPr>
        <w:t>Przewodnicząca Rady Miejskiej</w:t>
      </w:r>
    </w:p>
    <w:p w:rsidR="00682F25" w:rsidRPr="00365B38" w:rsidRDefault="00682F25" w:rsidP="00C34972">
      <w:pPr>
        <w:spacing w:line="276" w:lineRule="auto"/>
        <w:ind w:left="4956" w:firstLine="708"/>
        <w:jc w:val="center"/>
        <w:rPr>
          <w:rFonts w:ascii="Tahoma" w:hAnsi="Tahoma" w:cs="Tahoma"/>
          <w:i/>
          <w:color w:val="222222"/>
          <w:sz w:val="20"/>
          <w:szCs w:val="20"/>
        </w:rPr>
      </w:pPr>
    </w:p>
    <w:p w:rsidR="00C34972" w:rsidRPr="00365B38" w:rsidRDefault="00C34972" w:rsidP="00C34972">
      <w:pPr>
        <w:spacing w:line="276" w:lineRule="auto"/>
        <w:ind w:left="4956" w:firstLine="708"/>
        <w:jc w:val="center"/>
        <w:rPr>
          <w:rFonts w:ascii="Tahoma" w:hAnsi="Tahoma" w:cs="Tahoma"/>
          <w:i/>
          <w:color w:val="222222"/>
          <w:sz w:val="20"/>
          <w:szCs w:val="20"/>
        </w:rPr>
      </w:pPr>
      <w:r w:rsidRPr="00365B38">
        <w:rPr>
          <w:rFonts w:ascii="Tahoma" w:hAnsi="Tahoma" w:cs="Tahoma"/>
          <w:i/>
          <w:color w:val="222222"/>
          <w:sz w:val="20"/>
          <w:szCs w:val="20"/>
        </w:rPr>
        <w:t>Bogusława Potocka</w:t>
      </w: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C34972" w:rsidRPr="00365B38" w:rsidRDefault="00C34972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682F25" w:rsidRPr="00365B38" w:rsidRDefault="00682F25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682F25" w:rsidRDefault="00682F25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365B38" w:rsidRDefault="00365B38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365B38" w:rsidRDefault="00365B38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365B38" w:rsidRDefault="00365B38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365B38" w:rsidRDefault="00365B38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365B38" w:rsidRPr="00365B38" w:rsidRDefault="00365B38" w:rsidP="007D16C0">
      <w:pPr>
        <w:spacing w:line="276" w:lineRule="auto"/>
        <w:jc w:val="both"/>
        <w:rPr>
          <w:rFonts w:ascii="Tahoma" w:hAnsi="Tahoma" w:cs="Tahoma"/>
          <w:color w:val="222222"/>
          <w:sz w:val="20"/>
          <w:szCs w:val="20"/>
        </w:rPr>
      </w:pPr>
    </w:p>
    <w:p w:rsidR="00922C33" w:rsidRPr="00365B38" w:rsidRDefault="00922C33" w:rsidP="006019F6">
      <w:pPr>
        <w:spacing w:line="276" w:lineRule="auto"/>
        <w:ind w:left="4956" w:firstLine="708"/>
        <w:jc w:val="center"/>
        <w:rPr>
          <w:rFonts w:ascii="Tahoma" w:hAnsi="Tahoma" w:cs="Tahoma"/>
          <w:i/>
          <w:color w:val="222222"/>
          <w:sz w:val="20"/>
          <w:szCs w:val="20"/>
        </w:rPr>
      </w:pPr>
    </w:p>
    <w:p w:rsidR="00BB4ACD" w:rsidRPr="00365B38" w:rsidRDefault="00BB4ACD" w:rsidP="006019F6">
      <w:pPr>
        <w:spacing w:line="276" w:lineRule="auto"/>
        <w:ind w:left="4956" w:firstLine="708"/>
        <w:jc w:val="center"/>
        <w:rPr>
          <w:rFonts w:ascii="Tahoma" w:hAnsi="Tahoma" w:cs="Tahoma"/>
          <w:i/>
          <w:color w:val="222222"/>
          <w:sz w:val="20"/>
          <w:szCs w:val="20"/>
        </w:rPr>
      </w:pPr>
    </w:p>
    <w:p w:rsidR="00922C33" w:rsidRPr="00365B38" w:rsidRDefault="00922C33" w:rsidP="006019F6">
      <w:pPr>
        <w:spacing w:line="276" w:lineRule="auto"/>
        <w:ind w:left="4956" w:firstLine="708"/>
        <w:jc w:val="center"/>
        <w:rPr>
          <w:rFonts w:ascii="Tahoma" w:hAnsi="Tahoma" w:cs="Tahoma"/>
          <w:i/>
          <w:color w:val="222222"/>
          <w:sz w:val="20"/>
          <w:szCs w:val="20"/>
        </w:rPr>
      </w:pPr>
    </w:p>
    <w:p w:rsidR="00922C33" w:rsidRPr="00365B38" w:rsidRDefault="00D2348C" w:rsidP="00922C33">
      <w:pPr>
        <w:spacing w:line="276" w:lineRule="auto"/>
        <w:ind w:left="4956" w:hanging="4814"/>
        <w:jc w:val="center"/>
        <w:rPr>
          <w:rFonts w:ascii="Tahoma" w:hAnsi="Tahoma" w:cs="Tahoma"/>
          <w:b/>
          <w:color w:val="222222"/>
          <w:sz w:val="20"/>
          <w:szCs w:val="20"/>
        </w:rPr>
      </w:pPr>
      <w:r w:rsidRPr="00365B38">
        <w:rPr>
          <w:rFonts w:ascii="Tahoma" w:hAnsi="Tahoma" w:cs="Tahoma"/>
          <w:b/>
          <w:color w:val="222222"/>
          <w:sz w:val="20"/>
          <w:szCs w:val="20"/>
        </w:rPr>
        <w:lastRenderedPageBreak/>
        <w:t xml:space="preserve">Uzasadnienie </w:t>
      </w:r>
    </w:p>
    <w:p w:rsidR="00F57D2B" w:rsidRPr="00365B38" w:rsidRDefault="00F57D2B" w:rsidP="00922C33">
      <w:pPr>
        <w:spacing w:line="276" w:lineRule="auto"/>
        <w:ind w:left="4956" w:hanging="4814"/>
        <w:jc w:val="center"/>
        <w:rPr>
          <w:rFonts w:ascii="Tahoma" w:hAnsi="Tahoma" w:cs="Tahoma"/>
          <w:b/>
          <w:color w:val="222222"/>
          <w:sz w:val="20"/>
          <w:szCs w:val="20"/>
        </w:rPr>
      </w:pPr>
    </w:p>
    <w:p w:rsidR="00C23F6E" w:rsidRPr="00365B38" w:rsidRDefault="00D2348C" w:rsidP="00922C33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  <w:r w:rsidRPr="00365B38">
        <w:rPr>
          <w:rFonts w:ascii="Tahoma" w:hAnsi="Tahoma" w:cs="Tahoma"/>
          <w:b/>
          <w:sz w:val="20"/>
          <w:szCs w:val="20"/>
        </w:rPr>
        <w:t xml:space="preserve">do projektu </w:t>
      </w:r>
      <w:r w:rsidR="00207754" w:rsidRPr="00365B38">
        <w:rPr>
          <w:rFonts w:ascii="Tahoma" w:hAnsi="Tahoma" w:cs="Tahoma"/>
          <w:b/>
          <w:sz w:val="20"/>
          <w:szCs w:val="20"/>
        </w:rPr>
        <w:t xml:space="preserve">uchwały w sprawie zmiany uchwały Nr XL/292/22 Rady Miejskiej </w:t>
      </w:r>
      <w:r w:rsidR="00365B38">
        <w:rPr>
          <w:rFonts w:ascii="Tahoma" w:hAnsi="Tahoma" w:cs="Tahoma"/>
          <w:b/>
          <w:sz w:val="20"/>
          <w:szCs w:val="20"/>
        </w:rPr>
        <w:br/>
      </w:r>
      <w:r w:rsidR="00207754" w:rsidRPr="00365B38">
        <w:rPr>
          <w:rFonts w:ascii="Tahoma" w:hAnsi="Tahoma" w:cs="Tahoma"/>
          <w:b/>
          <w:sz w:val="20"/>
          <w:szCs w:val="20"/>
        </w:rPr>
        <w:t>w Lubinie z dnia 22 listopada 2022 r. w sprawie zmiany nazwy jednostki budżetowej Gminy Miejskiej Lubin i zmiany uchwały</w:t>
      </w:r>
    </w:p>
    <w:p w:rsidR="00207754" w:rsidRPr="00365B38" w:rsidRDefault="00207754" w:rsidP="00922C33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C23F6E" w:rsidRPr="00365B38" w:rsidRDefault="00207754" w:rsidP="00F044EE">
      <w:pPr>
        <w:spacing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Ogród Zoologiczny w Lubinie działa jako jednostka</w:t>
      </w:r>
      <w:r w:rsidR="006404EA" w:rsidRPr="00365B38">
        <w:rPr>
          <w:rFonts w:ascii="Tahoma" w:hAnsi="Tahoma" w:cs="Tahoma"/>
          <w:sz w:val="20"/>
          <w:szCs w:val="20"/>
        </w:rPr>
        <w:t xml:space="preserve"> </w:t>
      </w:r>
      <w:r w:rsidRPr="00365B38">
        <w:rPr>
          <w:rFonts w:ascii="Tahoma" w:hAnsi="Tahoma" w:cs="Tahoma"/>
          <w:sz w:val="20"/>
          <w:szCs w:val="20"/>
        </w:rPr>
        <w:t>budżetowa</w:t>
      </w:r>
      <w:r w:rsidR="00F57D2B" w:rsidRPr="00365B38">
        <w:rPr>
          <w:rFonts w:ascii="Tahoma" w:hAnsi="Tahoma" w:cs="Tahoma"/>
          <w:sz w:val="20"/>
          <w:szCs w:val="20"/>
        </w:rPr>
        <w:t xml:space="preserve"> </w:t>
      </w:r>
      <w:r w:rsidRPr="00365B38">
        <w:rPr>
          <w:rFonts w:ascii="Tahoma" w:hAnsi="Tahoma" w:cs="Tahoma"/>
          <w:sz w:val="20"/>
          <w:szCs w:val="20"/>
        </w:rPr>
        <w:t>mająca</w:t>
      </w:r>
      <w:r w:rsidR="006404EA" w:rsidRPr="00365B38">
        <w:rPr>
          <w:rFonts w:ascii="Tahoma" w:hAnsi="Tahoma" w:cs="Tahoma"/>
          <w:sz w:val="20"/>
          <w:szCs w:val="20"/>
        </w:rPr>
        <w:t xml:space="preserve"> </w:t>
      </w:r>
      <w:r w:rsidR="00F57D2B" w:rsidRPr="00365B38">
        <w:rPr>
          <w:rFonts w:ascii="Tahoma" w:hAnsi="Tahoma" w:cs="Tahoma"/>
          <w:sz w:val="20"/>
          <w:szCs w:val="20"/>
        </w:rPr>
        <w:t>na celu zarządzanie</w:t>
      </w:r>
      <w:r w:rsidR="003934AB" w:rsidRPr="00365B38">
        <w:rPr>
          <w:rFonts w:ascii="Tahoma" w:hAnsi="Tahoma" w:cs="Tahoma"/>
          <w:sz w:val="20"/>
          <w:szCs w:val="20"/>
        </w:rPr>
        <w:t>, administrowanie, utrzymanie i rozbudowę ZOO Lubin.</w:t>
      </w:r>
    </w:p>
    <w:p w:rsidR="00B40D38" w:rsidRPr="00365B38" w:rsidRDefault="00F044EE" w:rsidP="00B40D38">
      <w:pPr>
        <w:spacing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365B38">
        <w:rPr>
          <w:rFonts w:ascii="Tahoma" w:hAnsi="Tahoma" w:cs="Tahoma"/>
          <w:sz w:val="20"/>
          <w:szCs w:val="20"/>
        </w:rPr>
        <w:t>Zmiany w statucie związane są z rozszerzeniem przedmiotu działalności</w:t>
      </w:r>
      <w:r w:rsidR="00BB4ACD" w:rsidRPr="00365B38">
        <w:rPr>
          <w:rFonts w:ascii="Tahoma" w:hAnsi="Tahoma" w:cs="Tahoma"/>
          <w:sz w:val="20"/>
          <w:szCs w:val="20"/>
        </w:rPr>
        <w:t xml:space="preserve"> ZOO Lubin, </w:t>
      </w:r>
      <w:r w:rsidR="007C361A" w:rsidRPr="00365B38">
        <w:rPr>
          <w:rFonts w:ascii="Tahoma" w:hAnsi="Tahoma" w:cs="Tahoma"/>
          <w:sz w:val="20"/>
          <w:szCs w:val="20"/>
        </w:rPr>
        <w:t xml:space="preserve">które </w:t>
      </w:r>
      <w:r w:rsidR="00BB4ACD" w:rsidRPr="00365B38">
        <w:rPr>
          <w:rFonts w:ascii="Tahoma" w:hAnsi="Tahoma" w:cs="Tahoma"/>
          <w:sz w:val="20"/>
          <w:szCs w:val="20"/>
        </w:rPr>
        <w:t>podejmuje się</w:t>
      </w:r>
      <w:r w:rsidR="00B40D38" w:rsidRPr="00365B38">
        <w:rPr>
          <w:rFonts w:ascii="Tahoma" w:hAnsi="Tahoma" w:cs="Tahoma"/>
          <w:sz w:val="20"/>
          <w:szCs w:val="20"/>
        </w:rPr>
        <w:t xml:space="preserve"> w trybie określonym dla jego uchwalenia. W związku z tym po</w:t>
      </w:r>
      <w:r w:rsidR="007C361A" w:rsidRPr="00365B38">
        <w:rPr>
          <w:rFonts w:ascii="Tahoma" w:hAnsi="Tahoma" w:cs="Tahoma"/>
          <w:sz w:val="20"/>
          <w:szCs w:val="20"/>
        </w:rPr>
        <w:t>d</w:t>
      </w:r>
      <w:r w:rsidR="00B40D38" w:rsidRPr="00365B38">
        <w:rPr>
          <w:rFonts w:ascii="Tahoma" w:hAnsi="Tahoma" w:cs="Tahoma"/>
          <w:sz w:val="20"/>
          <w:szCs w:val="20"/>
        </w:rPr>
        <w:t xml:space="preserve">jęcie uchwały </w:t>
      </w:r>
      <w:r w:rsidR="003934AB" w:rsidRPr="00365B38">
        <w:rPr>
          <w:rFonts w:ascii="Tahoma" w:hAnsi="Tahoma" w:cs="Tahoma"/>
          <w:sz w:val="20"/>
          <w:szCs w:val="20"/>
        </w:rPr>
        <w:t>w</w:t>
      </w:r>
      <w:r w:rsidR="007D0C08" w:rsidRPr="00365B38">
        <w:rPr>
          <w:rFonts w:ascii="Tahoma" w:hAnsi="Tahoma" w:cs="Tahoma"/>
          <w:sz w:val="20"/>
          <w:szCs w:val="20"/>
        </w:rPr>
        <w:t xml:space="preserve"> sprawie </w:t>
      </w:r>
      <w:r w:rsidR="003934AB" w:rsidRPr="00365B38">
        <w:rPr>
          <w:rFonts w:ascii="Tahoma" w:hAnsi="Tahoma" w:cs="Tahoma"/>
          <w:sz w:val="20"/>
          <w:szCs w:val="20"/>
        </w:rPr>
        <w:t xml:space="preserve">poszerzenia działalności </w:t>
      </w:r>
      <w:r w:rsidR="008D564D" w:rsidRPr="00365B38">
        <w:rPr>
          <w:rFonts w:ascii="Tahoma" w:hAnsi="Tahoma" w:cs="Tahoma"/>
          <w:sz w:val="20"/>
          <w:szCs w:val="20"/>
        </w:rPr>
        <w:t xml:space="preserve">ZOO Lubin, </w:t>
      </w:r>
      <w:r w:rsidR="007C361A" w:rsidRPr="00365B38">
        <w:rPr>
          <w:rFonts w:ascii="Tahoma" w:hAnsi="Tahoma" w:cs="Tahoma"/>
          <w:sz w:val="20"/>
          <w:szCs w:val="20"/>
        </w:rPr>
        <w:t>w trybie</w:t>
      </w:r>
      <w:r w:rsidR="008D564D" w:rsidRPr="00365B38">
        <w:rPr>
          <w:rFonts w:ascii="Tahoma" w:hAnsi="Tahoma" w:cs="Tahoma"/>
          <w:sz w:val="20"/>
          <w:szCs w:val="20"/>
        </w:rPr>
        <w:t xml:space="preserve"> </w:t>
      </w:r>
      <w:r w:rsidR="003934AB" w:rsidRPr="00365B38">
        <w:rPr>
          <w:rFonts w:ascii="Tahoma" w:hAnsi="Tahoma" w:cs="Tahoma"/>
          <w:sz w:val="20"/>
          <w:szCs w:val="20"/>
        </w:rPr>
        <w:t xml:space="preserve">uchwały </w:t>
      </w:r>
      <w:r w:rsidR="00B40D38" w:rsidRPr="00365B38">
        <w:rPr>
          <w:rFonts w:ascii="Tahoma" w:hAnsi="Tahoma" w:cs="Tahoma"/>
          <w:sz w:val="20"/>
          <w:szCs w:val="20"/>
        </w:rPr>
        <w:t>jest zasadne.</w:t>
      </w:r>
    </w:p>
    <w:p w:rsidR="00B40D38" w:rsidRPr="00365B38" w:rsidRDefault="00B40D38" w:rsidP="00F044EE">
      <w:pPr>
        <w:spacing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:rsidR="00922C33" w:rsidRPr="00365B38" w:rsidRDefault="00922C33" w:rsidP="00922C33">
      <w:pPr>
        <w:spacing w:line="276" w:lineRule="auto"/>
        <w:ind w:left="4956" w:firstLine="708"/>
        <w:jc w:val="both"/>
        <w:rPr>
          <w:rFonts w:ascii="Tahoma" w:hAnsi="Tahoma" w:cs="Tahoma"/>
          <w:i/>
          <w:color w:val="222222"/>
          <w:sz w:val="20"/>
          <w:szCs w:val="20"/>
        </w:rPr>
      </w:pPr>
    </w:p>
    <w:sectPr w:rsidR="00922C33" w:rsidRPr="00365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A54"/>
    <w:multiLevelType w:val="hybridMultilevel"/>
    <w:tmpl w:val="B00AF17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4E64CA"/>
    <w:multiLevelType w:val="hybridMultilevel"/>
    <w:tmpl w:val="E314F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F716F"/>
    <w:multiLevelType w:val="hybridMultilevel"/>
    <w:tmpl w:val="D918E8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2460C"/>
    <w:multiLevelType w:val="hybridMultilevel"/>
    <w:tmpl w:val="F5EAAF8A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3B7540FC"/>
    <w:multiLevelType w:val="hybridMultilevel"/>
    <w:tmpl w:val="7EE0C38E"/>
    <w:lvl w:ilvl="0" w:tplc="04150011">
      <w:start w:val="1"/>
      <w:numFmt w:val="decimal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5" w15:restartNumberingAfterBreak="0">
    <w:nsid w:val="3C5B3C0A"/>
    <w:multiLevelType w:val="hybridMultilevel"/>
    <w:tmpl w:val="341C7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B19D8"/>
    <w:multiLevelType w:val="hybridMultilevel"/>
    <w:tmpl w:val="68C24F9C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5131DA8"/>
    <w:multiLevelType w:val="hybridMultilevel"/>
    <w:tmpl w:val="D2824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F462D"/>
    <w:multiLevelType w:val="hybridMultilevel"/>
    <w:tmpl w:val="CFDA5960"/>
    <w:lvl w:ilvl="0" w:tplc="F670C7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AF83695"/>
    <w:multiLevelType w:val="hybridMultilevel"/>
    <w:tmpl w:val="376E05E6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14534"/>
    <w:multiLevelType w:val="hybridMultilevel"/>
    <w:tmpl w:val="22AC906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698551E7"/>
    <w:multiLevelType w:val="hybridMultilevel"/>
    <w:tmpl w:val="C32882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CCD06B2"/>
    <w:multiLevelType w:val="hybridMultilevel"/>
    <w:tmpl w:val="2634F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C1D7D"/>
    <w:multiLevelType w:val="multilevel"/>
    <w:tmpl w:val="E1A4CEC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7D3B098C"/>
    <w:multiLevelType w:val="hybridMultilevel"/>
    <w:tmpl w:val="E10075E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3"/>
  </w:num>
  <w:num w:numId="9">
    <w:abstractNumId w:val="14"/>
  </w:num>
  <w:num w:numId="10">
    <w:abstractNumId w:val="2"/>
  </w:num>
  <w:num w:numId="11">
    <w:abstractNumId w:val="0"/>
  </w:num>
  <w:num w:numId="12">
    <w:abstractNumId w:val="10"/>
  </w:num>
  <w:num w:numId="13">
    <w:abstractNumId w:val="1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C0"/>
    <w:rsid w:val="000069A7"/>
    <w:rsid w:val="00036BD6"/>
    <w:rsid w:val="000E3B88"/>
    <w:rsid w:val="00110E78"/>
    <w:rsid w:val="00137DDE"/>
    <w:rsid w:val="00181D10"/>
    <w:rsid w:val="00207754"/>
    <w:rsid w:val="00214328"/>
    <w:rsid w:val="00336606"/>
    <w:rsid w:val="00365B38"/>
    <w:rsid w:val="00391DF3"/>
    <w:rsid w:val="003934AB"/>
    <w:rsid w:val="003E045A"/>
    <w:rsid w:val="003E3424"/>
    <w:rsid w:val="004E4D2C"/>
    <w:rsid w:val="00522EA5"/>
    <w:rsid w:val="005D7CDC"/>
    <w:rsid w:val="006019F6"/>
    <w:rsid w:val="00622732"/>
    <w:rsid w:val="006404EA"/>
    <w:rsid w:val="00667D42"/>
    <w:rsid w:val="00682F25"/>
    <w:rsid w:val="00720813"/>
    <w:rsid w:val="0074602B"/>
    <w:rsid w:val="007C361A"/>
    <w:rsid w:val="007D0C08"/>
    <w:rsid w:val="007D16C0"/>
    <w:rsid w:val="007D3E80"/>
    <w:rsid w:val="0081400E"/>
    <w:rsid w:val="00864E4D"/>
    <w:rsid w:val="00876B0E"/>
    <w:rsid w:val="00883D22"/>
    <w:rsid w:val="008D564D"/>
    <w:rsid w:val="008D5A90"/>
    <w:rsid w:val="00922C33"/>
    <w:rsid w:val="00932F24"/>
    <w:rsid w:val="00937658"/>
    <w:rsid w:val="009516A4"/>
    <w:rsid w:val="00977355"/>
    <w:rsid w:val="00984792"/>
    <w:rsid w:val="0099611D"/>
    <w:rsid w:val="009D4644"/>
    <w:rsid w:val="009F7007"/>
    <w:rsid w:val="00A013D4"/>
    <w:rsid w:val="00A71A08"/>
    <w:rsid w:val="00B40D38"/>
    <w:rsid w:val="00B40FC3"/>
    <w:rsid w:val="00B42233"/>
    <w:rsid w:val="00BB4ACD"/>
    <w:rsid w:val="00BE68BB"/>
    <w:rsid w:val="00C23F6E"/>
    <w:rsid w:val="00C34972"/>
    <w:rsid w:val="00C55F8C"/>
    <w:rsid w:val="00CE061C"/>
    <w:rsid w:val="00D116BD"/>
    <w:rsid w:val="00D2348C"/>
    <w:rsid w:val="00D51AFC"/>
    <w:rsid w:val="00D57453"/>
    <w:rsid w:val="00DC2868"/>
    <w:rsid w:val="00DD702E"/>
    <w:rsid w:val="00E507EB"/>
    <w:rsid w:val="00E87268"/>
    <w:rsid w:val="00E96A3C"/>
    <w:rsid w:val="00F044EE"/>
    <w:rsid w:val="00F57D2B"/>
    <w:rsid w:val="00F711A0"/>
    <w:rsid w:val="00FD3053"/>
    <w:rsid w:val="00FE21EF"/>
    <w:rsid w:val="00FE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EBBF"/>
  <w15:chartTrackingRefBased/>
  <w15:docId w15:val="{0F2B2989-CD2C-436D-97B5-483DAB3A7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16C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3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8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8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6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3</cp:revision>
  <cp:lastPrinted>2024-03-07T12:38:00Z</cp:lastPrinted>
  <dcterms:created xsi:type="dcterms:W3CDTF">2024-03-20T08:54:00Z</dcterms:created>
  <dcterms:modified xsi:type="dcterms:W3CDTF">2024-03-20T10:19:00Z</dcterms:modified>
</cp:coreProperties>
</file>