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A04" w:rsidRDefault="00653A04" w:rsidP="00E369A7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9F55C4">
        <w:rPr>
          <w:rFonts w:ascii="Tahoma" w:hAnsi="Tahoma"/>
          <w:b/>
          <w:lang w:val="pl-PL"/>
        </w:rPr>
        <w:t>.23.</w:t>
      </w:r>
      <w:r>
        <w:rPr>
          <w:rFonts w:ascii="Tahoma" w:hAnsi="Tahoma"/>
          <w:b/>
          <w:lang w:val="pl-PL"/>
        </w:rPr>
        <w:t>202</w:t>
      </w:r>
      <w:r w:rsidR="00E369A7">
        <w:rPr>
          <w:rFonts w:ascii="Tahoma" w:hAnsi="Tahoma"/>
          <w:b/>
          <w:lang w:val="pl-PL"/>
        </w:rPr>
        <w:t>6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653A04" w:rsidP="00E369A7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 </w:t>
      </w:r>
      <w:r w:rsidR="009F55C4">
        <w:rPr>
          <w:rFonts w:ascii="Tahoma" w:hAnsi="Tahoma"/>
          <w:b/>
          <w:lang w:val="pl-PL"/>
        </w:rPr>
        <w:t>30</w:t>
      </w:r>
      <w:r w:rsidRPr="00292E9C">
        <w:rPr>
          <w:rFonts w:ascii="Tahoma" w:hAnsi="Tahoma"/>
          <w:b/>
          <w:lang w:val="pl-PL"/>
        </w:rPr>
        <w:t xml:space="preserve"> </w:t>
      </w:r>
      <w:r w:rsidR="00E369A7">
        <w:rPr>
          <w:rFonts w:ascii="Tahoma" w:hAnsi="Tahoma"/>
          <w:b/>
          <w:lang w:val="pl-PL"/>
        </w:rPr>
        <w:t>STYCZNIA</w:t>
      </w:r>
      <w:r w:rsidRPr="00292E9C">
        <w:rPr>
          <w:rFonts w:ascii="Tahoma" w:hAnsi="Tahoma"/>
          <w:b/>
          <w:lang w:val="pl-PL"/>
        </w:rPr>
        <w:t xml:space="preserve"> 202</w:t>
      </w:r>
      <w:r w:rsidR="00E369A7">
        <w:rPr>
          <w:rFonts w:ascii="Tahoma" w:hAnsi="Tahoma"/>
          <w:b/>
          <w:lang w:val="pl-PL"/>
        </w:rPr>
        <w:t>6</w:t>
      </w:r>
      <w:r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AF12C3" w:rsidRDefault="00653A04" w:rsidP="001B7D5B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AF12C3">
        <w:rPr>
          <w:rFonts w:ascii="Tahoma" w:hAnsi="Tahoma"/>
          <w:lang w:val="pl-PL"/>
        </w:rPr>
        <w:t>5</w:t>
      </w:r>
      <w:r w:rsidRPr="00292E9C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 w:rsidR="00AF12C3">
        <w:rPr>
          <w:rFonts w:ascii="Tahoma" w:hAnsi="Tahoma"/>
          <w:lang w:val="pl-PL"/>
        </w:rPr>
        <w:t>1153</w:t>
      </w:r>
      <w:r w:rsidR="001B7D5B">
        <w:rPr>
          <w:rFonts w:ascii="Tahoma" w:hAnsi="Tahoma"/>
          <w:lang w:val="pl-PL"/>
        </w:rPr>
        <w:t xml:space="preserve"> z późn. zm.)</w:t>
      </w:r>
      <w:r w:rsidR="00F0600F">
        <w:rPr>
          <w:rFonts w:ascii="Tahoma" w:hAnsi="Tahoma"/>
          <w:lang w:val="pl-PL"/>
        </w:rPr>
        <w:t>,</w:t>
      </w:r>
      <w:r w:rsidR="003270F5" w:rsidRPr="003270F5">
        <w:rPr>
          <w:rFonts w:ascii="Tahoma" w:hAnsi="Tahoma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 xml:space="preserve">Zarządzenia Prezydenta Miasta Lubina P.0050.78.2022 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 w:rsidR="00AF12C3">
        <w:rPr>
          <w:rFonts w:ascii="Tahoma" w:hAnsi="Tahoma"/>
          <w:lang w:val="pl-PL"/>
        </w:rPr>
        <w:t>oraz Zarządzenia Prezydenta Miasta Lubina Nr 34 z dnia 7 sierpnia 2024r. w sprawie</w:t>
      </w:r>
      <w:r w:rsidR="001B7D5B">
        <w:rPr>
          <w:rFonts w:ascii="Tahoma" w:hAnsi="Tahoma"/>
          <w:lang w:val="pl-PL"/>
        </w:rPr>
        <w:t xml:space="preserve"> powierzenia prowadzenia spraw </w:t>
      </w:r>
      <w:r w:rsidR="00AF12C3">
        <w:rPr>
          <w:rFonts w:ascii="Tahoma" w:hAnsi="Tahoma"/>
          <w:lang w:val="pl-PL"/>
        </w:rPr>
        <w:t xml:space="preserve">i wykonywania czynności w tym praw i obowiązków </w:t>
      </w:r>
      <w:r w:rsidR="001B7D5B">
        <w:rPr>
          <w:rFonts w:ascii="Tahoma" w:hAnsi="Tahoma"/>
          <w:lang w:val="pl-PL"/>
        </w:rPr>
        <w:br/>
      </w:r>
      <w:r w:rsidR="00AF12C3">
        <w:rPr>
          <w:rFonts w:ascii="Tahoma" w:hAnsi="Tahoma"/>
          <w:lang w:val="pl-PL"/>
        </w:rPr>
        <w:t xml:space="preserve">p o s t a n a w i a m, co następuje: </w:t>
      </w:r>
    </w:p>
    <w:p w:rsidR="0004604D" w:rsidRDefault="0004604D" w:rsidP="00AF12C3">
      <w:pPr>
        <w:pStyle w:val="Standard"/>
        <w:jc w:val="both"/>
        <w:rPr>
          <w:rFonts w:ascii="Tahoma" w:hAnsi="Tahoma"/>
          <w:lang w:val="pl-PL"/>
        </w:rPr>
      </w:pPr>
    </w:p>
    <w:p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1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D64C63" w:rsidRDefault="00D64C63" w:rsidP="00D64C63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 xml:space="preserve">na okres 3 lat </w:t>
      </w:r>
      <w:r>
        <w:rPr>
          <w:rFonts w:ascii="Tahoma" w:hAnsi="Tahoma"/>
          <w:lang w:val="pl-PL"/>
        </w:rPr>
        <w:br/>
        <w:t>nw. 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 xml:space="preserve">ą </w:t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D64C63" w:rsidRPr="004E44DB" w:rsidRDefault="00D64C63" w:rsidP="00D64C63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D64C63" w:rsidRDefault="00D64C63" w:rsidP="001B7D5B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 w:rsidR="00B0027E">
        <w:rPr>
          <w:rFonts w:ascii="Tahoma" w:eastAsia="Times New Roman" w:hAnsi="Tahoma"/>
          <w:lang w:val="pl-PL"/>
        </w:rPr>
        <w:t>częś</w:t>
      </w:r>
      <w:r w:rsidR="001B7D5B">
        <w:rPr>
          <w:rFonts w:ascii="Tahoma" w:eastAsia="Times New Roman" w:hAnsi="Tahoma"/>
          <w:lang w:val="pl-PL"/>
        </w:rPr>
        <w:t>ci</w:t>
      </w:r>
      <w:r w:rsidR="00B0027E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dział</w:t>
      </w:r>
      <w:r w:rsidR="001B7D5B">
        <w:rPr>
          <w:rFonts w:ascii="Tahoma" w:eastAsia="Times New Roman" w:hAnsi="Tahoma"/>
          <w:lang w:val="pl-PL"/>
        </w:rPr>
        <w:t>e</w:t>
      </w:r>
      <w:r>
        <w:rPr>
          <w:rFonts w:ascii="Tahoma" w:eastAsia="Times New Roman" w:hAnsi="Tahoma"/>
          <w:lang w:val="pl-PL"/>
        </w:rPr>
        <w:t>k nr</w:t>
      </w:r>
      <w:r w:rsidRPr="004E44DB">
        <w:rPr>
          <w:rFonts w:ascii="Tahoma" w:eastAsia="Times New Roman" w:hAnsi="Tahoma"/>
          <w:lang w:val="pl-PL"/>
        </w:rPr>
        <w:t xml:space="preserve"> </w:t>
      </w:r>
      <w:r w:rsidR="001B7D5B">
        <w:rPr>
          <w:rFonts w:ascii="Tahoma" w:eastAsia="Times New Roman" w:hAnsi="Tahoma"/>
          <w:lang w:val="pl-PL"/>
        </w:rPr>
        <w:t>487/4 i 489/10</w:t>
      </w:r>
      <w:r w:rsidRPr="004E44DB">
        <w:rPr>
          <w:rFonts w:ascii="Tahoma" w:eastAsia="Times New Roman" w:hAnsi="Tahoma"/>
          <w:lang w:val="pl-PL"/>
        </w:rPr>
        <w:t xml:space="preserve">, obręb </w:t>
      </w:r>
      <w:r w:rsidR="001B7D5B">
        <w:rPr>
          <w:rFonts w:ascii="Tahoma" w:eastAsia="Times New Roman" w:hAnsi="Tahoma"/>
          <w:lang w:val="pl-PL"/>
        </w:rPr>
        <w:t>3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1B7D5B">
        <w:rPr>
          <w:rFonts w:ascii="Tahoma" w:eastAsia="Times New Roman" w:hAnsi="Tahoma"/>
          <w:lang w:val="pl-PL"/>
        </w:rPr>
        <w:t>Jana Pawła II</w:t>
      </w:r>
      <w:r>
        <w:rPr>
          <w:rFonts w:ascii="Tahoma" w:eastAsia="Times New Roman" w:hAnsi="Tahoma"/>
          <w:lang w:val="pl-PL"/>
        </w:rPr>
        <w:t>,</w:t>
      </w:r>
      <w:r w:rsidRPr="004E44DB">
        <w:rPr>
          <w:rFonts w:ascii="Tahoma" w:eastAsia="Times New Roman" w:hAnsi="Tahoma"/>
          <w:lang w:val="pl-PL"/>
        </w:rPr>
        <w:t xml:space="preserve"> o łącznej powierzchni</w:t>
      </w:r>
      <w:r>
        <w:rPr>
          <w:rFonts w:ascii="Tahoma" w:eastAsia="Times New Roman" w:hAnsi="Tahoma"/>
          <w:lang w:val="pl-PL"/>
        </w:rPr>
        <w:t xml:space="preserve"> </w:t>
      </w:r>
      <w:r w:rsidR="001B7D5B">
        <w:rPr>
          <w:rFonts w:ascii="Tahoma" w:eastAsia="Times New Roman" w:hAnsi="Tahoma"/>
          <w:lang w:val="pl-PL"/>
        </w:rPr>
        <w:t>47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1B7D5B">
        <w:rPr>
          <w:rFonts w:ascii="Tahoma" w:hAnsi="Tahoma"/>
          <w:lang w:val="pl-PL"/>
        </w:rPr>
        <w:t>384,46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D64C63" w:rsidRDefault="00D64C63" w:rsidP="00D64C63">
      <w:pPr>
        <w:pStyle w:val="Standard"/>
        <w:jc w:val="both"/>
        <w:rPr>
          <w:rFonts w:ascii="Tahoma" w:hAnsi="Tahoma"/>
          <w:b/>
          <w:lang w:val="pl-PL"/>
        </w:rPr>
      </w:pPr>
    </w:p>
    <w:p w:rsidR="001B7D5B" w:rsidRDefault="001B7D5B" w:rsidP="001B7D5B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 nr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547/14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5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Rynek,</w:t>
      </w:r>
      <w:r w:rsidRPr="004E44DB">
        <w:rPr>
          <w:rFonts w:ascii="Tahoma" w:eastAsia="Times New Roman" w:hAnsi="Tahoma"/>
          <w:lang w:val="pl-PL"/>
        </w:rPr>
        <w:t xml:space="preserve"> o łącznej powierzchni</w:t>
      </w:r>
      <w:r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br/>
        <w:t>33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269,94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1B7D5B" w:rsidRPr="004E44DB" w:rsidRDefault="001B7D5B" w:rsidP="00D64C63">
      <w:pPr>
        <w:pStyle w:val="Standard"/>
        <w:jc w:val="both"/>
        <w:rPr>
          <w:rFonts w:ascii="Tahoma" w:hAnsi="Tahoma"/>
          <w:b/>
          <w:lang w:val="pl-PL"/>
        </w:rPr>
      </w:pPr>
    </w:p>
    <w:p w:rsidR="00D64C63" w:rsidRDefault="00D64C63" w:rsidP="001B7D5B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>
        <w:rPr>
          <w:rFonts w:ascii="Tahoma" w:hAnsi="Tahoma"/>
          <w:lang w:val="pl-PL"/>
        </w:rPr>
        <w:t>miesięcznego</w:t>
      </w:r>
      <w:r w:rsidRPr="004E44DB">
        <w:rPr>
          <w:rFonts w:ascii="Tahoma" w:hAnsi="Tahoma"/>
          <w:lang w:val="pl-PL"/>
        </w:rPr>
        <w:t xml:space="preserve">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C71250" w:rsidRDefault="00AF12C3" w:rsidP="00C71250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B0027E" w:rsidRDefault="00B0027E" w:rsidP="00AF12C3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AF12C3">
        <w:rPr>
          <w:rFonts w:ascii="Tahoma" w:hAnsi="Tahoma"/>
          <w:lang w:val="pl-PL"/>
        </w:rPr>
        <w:t>2</w:t>
      </w:r>
    </w:p>
    <w:p w:rsidR="00B0027E" w:rsidRDefault="00B0027E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1B7D5B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1B7D5B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D257A8" w:rsidP="00AF12C3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</w:t>
      </w:r>
      <w:r w:rsidR="0032435B">
        <w:rPr>
          <w:rFonts w:ascii="Tahoma" w:hAnsi="Tahoma"/>
          <w:lang w:val="pl-PL"/>
        </w:rPr>
        <w:t xml:space="preserve"> </w:t>
      </w:r>
      <w:r w:rsidR="00AF12C3">
        <w:rPr>
          <w:rFonts w:ascii="Tahoma" w:hAnsi="Tahoma"/>
          <w:lang w:val="pl-PL"/>
        </w:rPr>
        <w:t>3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1B7D5B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9F55C4">
        <w:rPr>
          <w:rFonts w:ascii="Tahoma" w:hAnsi="Tahoma"/>
          <w:lang w:val="pl-PL"/>
        </w:rPr>
        <w:t>30</w:t>
      </w:r>
      <w:r>
        <w:rPr>
          <w:rFonts w:ascii="Tahoma" w:hAnsi="Tahoma"/>
          <w:lang w:val="pl-PL"/>
        </w:rPr>
        <w:t xml:space="preserve"> </w:t>
      </w:r>
      <w:r w:rsidR="001B7D5B">
        <w:rPr>
          <w:rFonts w:ascii="Tahoma" w:hAnsi="Tahoma"/>
          <w:lang w:val="pl-PL"/>
        </w:rPr>
        <w:t>stycznia</w:t>
      </w:r>
      <w:r>
        <w:rPr>
          <w:rFonts w:ascii="Tahoma" w:hAnsi="Tahoma"/>
          <w:lang w:val="pl-PL"/>
        </w:rPr>
        <w:t xml:space="preserve"> 202</w:t>
      </w:r>
      <w:r w:rsidR="001B7D5B">
        <w:rPr>
          <w:rFonts w:ascii="Tahoma" w:hAnsi="Tahoma"/>
          <w:lang w:val="pl-PL"/>
        </w:rPr>
        <w:t>6</w:t>
      </w:r>
      <w:r>
        <w:rPr>
          <w:rFonts w:ascii="Tahoma" w:hAnsi="Tahoma"/>
          <w:lang w:val="pl-PL"/>
        </w:rPr>
        <w:t>r.</w:t>
      </w:r>
    </w:p>
    <w:p w:rsidR="009F55C4" w:rsidRDefault="009F55C4" w:rsidP="001B7D5B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9F55C4" w:rsidRDefault="009F55C4" w:rsidP="001B7D5B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bookmarkStart w:id="0" w:name="_GoBack"/>
      <w:bookmarkEnd w:id="0"/>
    </w:p>
    <w:p w:rsidR="009F55C4" w:rsidRPr="00B246EB" w:rsidRDefault="009F55C4" w:rsidP="009F55C4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z up. Prezydenta Miasta</w:t>
      </w:r>
    </w:p>
    <w:p w:rsidR="009F55C4" w:rsidRPr="00B246EB" w:rsidRDefault="009F55C4" w:rsidP="009F55C4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/-/ Tomasz Ochocki</w:t>
      </w:r>
      <w:r w:rsidRPr="00B246EB">
        <w:rPr>
          <w:rFonts w:ascii="Tahoma" w:hAnsi="Tahoma"/>
          <w:bCs/>
          <w:sz w:val="22"/>
          <w:szCs w:val="22"/>
        </w:rPr>
        <w:tab/>
      </w:r>
    </w:p>
    <w:p w:rsidR="009F55C4" w:rsidRPr="00B246EB" w:rsidRDefault="009F55C4" w:rsidP="009F55C4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Sekretarz Miasta</w:t>
      </w:r>
    </w:p>
    <w:p w:rsidR="007B4531" w:rsidRDefault="007B4531" w:rsidP="00653A04">
      <w:pPr>
        <w:pStyle w:val="Standard"/>
        <w:tabs>
          <w:tab w:val="left" w:pos="945"/>
        </w:tabs>
      </w:pPr>
    </w:p>
    <w:sectPr w:rsidR="007B453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7EF4"/>
    <w:rsid w:val="00152B36"/>
    <w:rsid w:val="00153935"/>
    <w:rsid w:val="00170D69"/>
    <w:rsid w:val="00173981"/>
    <w:rsid w:val="00181A27"/>
    <w:rsid w:val="001B1301"/>
    <w:rsid w:val="001B63C1"/>
    <w:rsid w:val="001B7D5B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2435B"/>
    <w:rsid w:val="003270F5"/>
    <w:rsid w:val="00334474"/>
    <w:rsid w:val="003366C6"/>
    <w:rsid w:val="00341A2D"/>
    <w:rsid w:val="00345A8B"/>
    <w:rsid w:val="003509EA"/>
    <w:rsid w:val="003564B0"/>
    <w:rsid w:val="00362D72"/>
    <w:rsid w:val="0036653E"/>
    <w:rsid w:val="003B12CE"/>
    <w:rsid w:val="003C1169"/>
    <w:rsid w:val="003F5A46"/>
    <w:rsid w:val="004010B5"/>
    <w:rsid w:val="00433FDA"/>
    <w:rsid w:val="00434521"/>
    <w:rsid w:val="004368D5"/>
    <w:rsid w:val="004611AC"/>
    <w:rsid w:val="00473663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838CE"/>
    <w:rsid w:val="00690689"/>
    <w:rsid w:val="006A3CCE"/>
    <w:rsid w:val="006C0F91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61E92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82DA3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9F55C4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E0063"/>
    <w:rsid w:val="00AE249C"/>
    <w:rsid w:val="00AE2669"/>
    <w:rsid w:val="00AE463E"/>
    <w:rsid w:val="00AF12C3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71250"/>
    <w:rsid w:val="00C84596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506D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E3861"/>
    <w:rsid w:val="00DF0379"/>
    <w:rsid w:val="00DF75D4"/>
    <w:rsid w:val="00E26A6F"/>
    <w:rsid w:val="00E30D16"/>
    <w:rsid w:val="00E3158C"/>
    <w:rsid w:val="00E369A7"/>
    <w:rsid w:val="00E40600"/>
    <w:rsid w:val="00E51646"/>
    <w:rsid w:val="00E54FB1"/>
    <w:rsid w:val="00E74F7F"/>
    <w:rsid w:val="00E772BB"/>
    <w:rsid w:val="00E8273E"/>
    <w:rsid w:val="00EA3357"/>
    <w:rsid w:val="00EB49F8"/>
    <w:rsid w:val="00EE5B9D"/>
    <w:rsid w:val="00EF6B3C"/>
    <w:rsid w:val="00EF6C39"/>
    <w:rsid w:val="00F0600F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EB12A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CF4E7-221A-494E-98D3-063B15794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Weronika Tomaszewicz</cp:lastModifiedBy>
  <cp:revision>6</cp:revision>
  <cp:lastPrinted>2025-06-06T12:56:00Z</cp:lastPrinted>
  <dcterms:created xsi:type="dcterms:W3CDTF">2025-12-02T14:31:00Z</dcterms:created>
  <dcterms:modified xsi:type="dcterms:W3CDTF">2026-02-11T12:39:00Z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