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41980" w:rsidRDefault="00FA3B4D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P.0050.45.2026</w:t>
      </w:r>
    </w:p>
    <w:p w:rsidR="00B41980" w:rsidRDefault="00FA3B4D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B41980" w:rsidRDefault="00FA3B4D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23 LUTEGO 2026 R.</w:t>
      </w:r>
    </w:p>
    <w:p w:rsidR="00B41980" w:rsidRDefault="00B41980">
      <w:pPr>
        <w:spacing w:line="360" w:lineRule="auto"/>
        <w:rPr>
          <w:rFonts w:ascii="Tahoma" w:hAnsi="Tahoma" w:cs="Tahoma"/>
          <w:sz w:val="22"/>
          <w:szCs w:val="22"/>
        </w:rPr>
      </w:pPr>
    </w:p>
    <w:p w:rsidR="00B41980" w:rsidRDefault="00FA3B4D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B41980" w:rsidRDefault="00B4198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41980" w:rsidRDefault="00FA3B4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</w:t>
      </w:r>
      <w:r>
        <w:rPr>
          <w:rFonts w:ascii="Tahoma" w:hAnsi="Tahoma" w:cs="Tahoma"/>
          <w:sz w:val="22"/>
          <w:szCs w:val="22"/>
        </w:rPr>
        <w:t xml:space="preserve">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</w:t>
      </w:r>
      <w:proofErr w:type="gramStart"/>
      <w:r>
        <w:rPr>
          <w:rFonts w:ascii="Tahoma" w:hAnsi="Tahoma" w:cs="Tahoma"/>
          <w:sz w:val="22"/>
          <w:szCs w:val="22"/>
        </w:rPr>
        <w:t>zm</w:t>
      </w:r>
      <w:proofErr w:type="gramEnd"/>
      <w:r>
        <w:rPr>
          <w:rFonts w:ascii="Tahoma" w:hAnsi="Tahoma" w:cs="Tahoma"/>
          <w:sz w:val="22"/>
          <w:szCs w:val="22"/>
        </w:rPr>
        <w:t>.)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B41980" w:rsidRDefault="00B4198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41980" w:rsidRDefault="00FA3B4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B41980" w:rsidRDefault="00B4198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41980" w:rsidRDefault="00FA3B4D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B41980" w:rsidRDefault="00B41980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B41980" w:rsidRDefault="00FA3B4D">
      <w:pPr>
        <w:numPr>
          <w:ilvl w:val="0"/>
          <w:numId w:val="2"/>
        </w:numPr>
        <w:jc w:val="both"/>
        <w:rPr>
          <w:rFonts w:ascii="Tahoma" w:hAnsi="Tahoma" w:cs="Tahoma"/>
          <w:b/>
          <w:bCs/>
          <w:sz w:val="20"/>
          <w:lang w:eastAsia="pl-PL"/>
        </w:rPr>
      </w:pPr>
      <w:proofErr w:type="gramStart"/>
      <w:r>
        <w:rPr>
          <w:rFonts w:ascii="Tahoma" w:hAnsi="Tahoma" w:cs="Tahoma"/>
          <w:b/>
          <w:bCs/>
          <w:kern w:val="2"/>
          <w:sz w:val="22"/>
          <w:szCs w:val="22"/>
          <w:lang w:eastAsia="pl-PL"/>
        </w:rPr>
        <w:t>w</w:t>
      </w:r>
      <w:proofErr w:type="gramEnd"/>
      <w:r>
        <w:rPr>
          <w:rFonts w:ascii="Tahoma" w:hAnsi="Tahoma" w:cs="Tahoma"/>
          <w:b/>
          <w:bCs/>
          <w:kern w:val="2"/>
          <w:sz w:val="22"/>
          <w:szCs w:val="22"/>
          <w:lang w:eastAsia="pl-PL"/>
        </w:rPr>
        <w:t xml:space="preserve"> sprawie odrzucenia w całości stanowiska Zarządu Regionu Zagłębie Miedziowe NSZZ „S</w:t>
      </w:r>
      <w:r>
        <w:rPr>
          <w:rFonts w:ascii="Tahoma" w:hAnsi="Tahoma" w:cs="Tahoma"/>
          <w:b/>
          <w:bCs/>
          <w:kern w:val="2"/>
          <w:sz w:val="22"/>
          <w:szCs w:val="22"/>
          <w:lang w:eastAsia="pl-PL"/>
        </w:rPr>
        <w:t xml:space="preserve">olidarność” dotyczącego zaopiniowania projektu uchwały z dnia 21.01.2026 </w:t>
      </w:r>
      <w:proofErr w:type="gramStart"/>
      <w:r>
        <w:rPr>
          <w:rFonts w:ascii="Tahoma" w:hAnsi="Tahoma" w:cs="Tahoma"/>
          <w:b/>
          <w:bCs/>
          <w:kern w:val="2"/>
          <w:sz w:val="22"/>
          <w:szCs w:val="22"/>
          <w:lang w:eastAsia="pl-PL"/>
        </w:rPr>
        <w:t>r</w:t>
      </w:r>
      <w:proofErr w:type="gramEnd"/>
      <w:r>
        <w:rPr>
          <w:rFonts w:ascii="Tahoma" w:hAnsi="Tahoma" w:cs="Tahoma"/>
          <w:b/>
          <w:bCs/>
          <w:kern w:val="2"/>
          <w:sz w:val="22"/>
          <w:szCs w:val="22"/>
          <w:lang w:eastAsia="pl-PL"/>
        </w:rPr>
        <w:t>. Rady Miejskiej w Lubinie w sprawie zmiany uchwały w sprawie ustalenia planu sieci i określenia granicy obwodów publicznych szkól podstawowych na obszarze Gminy Miejskiej Lubin</w:t>
      </w:r>
    </w:p>
    <w:p w:rsidR="00B41980" w:rsidRDefault="00B41980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41980" w:rsidRDefault="00FA3B4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B41980" w:rsidRDefault="00B4198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41980" w:rsidRDefault="00FA3B4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wchodzi w życie z dniem 23 lutego 2026 r.</w:t>
      </w:r>
    </w:p>
    <w:p w:rsidR="00B41980" w:rsidRDefault="00B4198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41980" w:rsidRDefault="00B4198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FA3B4D" w:rsidRDefault="00FA3B4D" w:rsidP="00FA3B4D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FA3B4D" w:rsidRDefault="00FA3B4D" w:rsidP="00FA3B4D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B41980" w:rsidRDefault="00FA3B4D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B41980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EE"/>
    <w:family w:val="roman"/>
    <w:pitch w:val="variable"/>
  </w:font>
  <w:font w:name="Segoe UI">
    <w:panose1 w:val="020B0502040204020203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e Olive CE">
    <w:charset w:val="EE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679ED"/>
    <w:multiLevelType w:val="multilevel"/>
    <w:tmpl w:val="7D4A090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9532C01"/>
    <w:multiLevelType w:val="multilevel"/>
    <w:tmpl w:val="9B4634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C954E2C"/>
    <w:multiLevelType w:val="multilevel"/>
    <w:tmpl w:val="432C65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80"/>
    <w:rsid w:val="00B41980"/>
    <w:rsid w:val="00FA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05214-10D9-48F8-837D-76E9427F0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Domylnaczcionkaakapitu2">
    <w:name w:val="Domyślna czcionka akapitu2"/>
    <w:qFormat/>
  </w:style>
  <w:style w:type="character" w:customStyle="1" w:styleId="WW8Num1z0">
    <w:name w:val="WW8Num1z0"/>
    <w:qFormat/>
    <w:rPr>
      <w:rFonts w:ascii="Symbol" w:hAnsi="Symbol" w:cs="OpenSymbol"/>
      <w:sz w:val="22"/>
      <w:szCs w:val="22"/>
    </w:rPr>
  </w:style>
  <w:style w:type="character" w:customStyle="1" w:styleId="WW8Num1z1">
    <w:name w:val="WW8Num1z1"/>
    <w:qFormat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qFormat/>
    <w:rPr>
      <w:rFonts w:ascii="Symbol" w:hAnsi="Symbol" w:cs="Symbol"/>
      <w:sz w:val="22"/>
      <w:szCs w:val="22"/>
    </w:rPr>
  </w:style>
  <w:style w:type="character" w:customStyle="1" w:styleId="WW8Num3z1">
    <w:name w:val="WW8Num3z1"/>
    <w:qFormat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qFormat/>
    <w:rPr>
      <w:rFonts w:ascii="Symbol" w:hAnsi="Symbol" w:cs="OpenSymbol"/>
      <w:sz w:val="22"/>
      <w:szCs w:val="22"/>
    </w:rPr>
  </w:style>
  <w:style w:type="character" w:customStyle="1" w:styleId="WW8Num4z0">
    <w:name w:val="WW8Num4z0"/>
    <w:qFormat/>
    <w:rPr>
      <w:rFonts w:ascii="Symbol" w:hAnsi="Symbol" w:cs="OpenSymbol"/>
      <w:sz w:val="24"/>
      <w:szCs w:val="24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Domylnaczcionkaakapitu1">
    <w:name w:val="Domyślna czcionka akapitu1"/>
    <w:qFormat/>
  </w:style>
  <w:style w:type="character" w:customStyle="1" w:styleId="TekstpodstawowyZnak">
    <w:name w:val="Tekst podstawowy Znak"/>
    <w:qFormat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qFormat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qFormat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qFormat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qFormat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user">
    <w:name w:val="Znaki wypunktowania (user)"/>
    <w:qFormat/>
    <w:rPr>
      <w:rFonts w:ascii="OpenSymbol" w:eastAsia="OpenSymbol" w:hAnsi="OpenSymbol" w:cs="OpenSymbol"/>
    </w:rPr>
  </w:style>
  <w:style w:type="paragraph" w:styleId="Nagwek">
    <w:name w:val="header"/>
    <w:basedOn w:val="Standard"/>
    <w:next w:val="Tekstpodstawow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pPr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qFormat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qFormat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Normalny"/>
    <w:qFormat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A442C"/>
    <w:pPr>
      <w:ind w:left="720"/>
      <w:contextualSpacing/>
    </w:p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752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dc:description/>
  <cp:lastModifiedBy>Weronika Tomaszewicz</cp:lastModifiedBy>
  <cp:revision>4</cp:revision>
  <cp:lastPrinted>2026-02-23T12:24:00Z</cp:lastPrinted>
  <dcterms:created xsi:type="dcterms:W3CDTF">2026-02-18T11:58:00Z</dcterms:created>
  <dcterms:modified xsi:type="dcterms:W3CDTF">2026-03-03T13:32:00Z</dcterms:modified>
  <dc:language>pl-PL</dc:language>
</cp:coreProperties>
</file>