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1A07" w:rsidRDefault="008B3FE5">
      <w:pPr>
        <w:pStyle w:val="Nagwek1"/>
        <w:spacing w:line="276" w:lineRule="auto"/>
        <w:jc w:val="center"/>
        <w:rPr>
          <w:rFonts w:ascii="Tahoma" w:hAnsi="Tahoma"/>
          <w:sz w:val="22"/>
          <w:szCs w:val="22"/>
        </w:rPr>
      </w:pPr>
      <w:r>
        <w:rPr>
          <w:rFonts w:ascii="Tahoma" w:hAnsi="Tahoma" w:cs="Calibri"/>
          <w:b/>
          <w:sz w:val="22"/>
          <w:szCs w:val="22"/>
        </w:rPr>
        <w:t>ZARZĄDZENIE P.0050. 48 .2026</w:t>
      </w:r>
    </w:p>
    <w:p w:rsidR="004A1A07" w:rsidRDefault="008B3FE5">
      <w:pPr>
        <w:pStyle w:val="Nagwek2"/>
        <w:spacing w:line="276" w:lineRule="auto"/>
        <w:jc w:val="center"/>
        <w:rPr>
          <w:rFonts w:ascii="Tahoma" w:hAnsi="Tahoma"/>
          <w:sz w:val="22"/>
          <w:szCs w:val="22"/>
        </w:rPr>
      </w:pPr>
      <w:r>
        <w:rPr>
          <w:rFonts w:ascii="Tahoma" w:hAnsi="Tahoma" w:cs="Calibri"/>
          <w:sz w:val="22"/>
          <w:szCs w:val="22"/>
        </w:rPr>
        <w:t>PREZYDENTA MIASTA LUBINA</w:t>
      </w:r>
    </w:p>
    <w:p w:rsidR="004A1A07" w:rsidRDefault="008B3FE5">
      <w:pPr>
        <w:spacing w:line="276" w:lineRule="auto"/>
        <w:jc w:val="center"/>
        <w:rPr>
          <w:rFonts w:ascii="Tahoma" w:hAnsi="Tahoma"/>
          <w:sz w:val="22"/>
          <w:szCs w:val="22"/>
        </w:rPr>
      </w:pPr>
      <w:r>
        <w:rPr>
          <w:rFonts w:ascii="Tahoma" w:hAnsi="Tahoma" w:cs="Calibri"/>
          <w:b/>
          <w:sz w:val="22"/>
          <w:szCs w:val="22"/>
        </w:rPr>
        <w:t>Z DNIA 27 LUTEGO 2026 r.</w:t>
      </w:r>
    </w:p>
    <w:p w:rsidR="004A1A07" w:rsidRDefault="004A1A07">
      <w:pPr>
        <w:spacing w:line="276" w:lineRule="auto"/>
        <w:rPr>
          <w:rFonts w:ascii="Tahoma" w:hAnsi="Tahoma" w:cs="Calibri"/>
          <w:b/>
          <w:sz w:val="22"/>
          <w:szCs w:val="22"/>
        </w:rPr>
      </w:pPr>
    </w:p>
    <w:p w:rsidR="004A1A07" w:rsidRDefault="008B3FE5">
      <w:pPr>
        <w:pStyle w:val="Tekstpodstawowy"/>
        <w:ind w:left="1474" w:hanging="1474"/>
        <w:jc w:val="both"/>
        <w:rPr>
          <w:rFonts w:ascii="Tahoma" w:hAnsi="Tahoma"/>
          <w:sz w:val="22"/>
          <w:szCs w:val="22"/>
        </w:rPr>
      </w:pPr>
      <w:proofErr w:type="gramStart"/>
      <w:r>
        <w:rPr>
          <w:rFonts w:ascii="Tahoma" w:hAnsi="Tahoma" w:cs="Calibri"/>
          <w:b/>
          <w:bCs/>
          <w:sz w:val="22"/>
          <w:szCs w:val="22"/>
        </w:rPr>
        <w:t>w</w:t>
      </w:r>
      <w:proofErr w:type="gramEnd"/>
      <w:r>
        <w:rPr>
          <w:rFonts w:ascii="Tahoma" w:hAnsi="Tahoma" w:cs="Calibri"/>
          <w:b/>
          <w:bCs/>
          <w:sz w:val="22"/>
          <w:szCs w:val="22"/>
        </w:rPr>
        <w:t xml:space="preserve"> sprawie: upoważnienia do przekazywania do biura informacji gospodarczej - informacji gospodarczych o zobowiązaniu lub zobowiązaniach dłużników alimentacyjnych wynikających z</w:t>
      </w:r>
      <w:r>
        <w:rPr>
          <w:rFonts w:ascii="Tahoma" w:hAnsi="Tahoma" w:cs="Calibri"/>
          <w:b/>
          <w:bCs/>
          <w:sz w:val="22"/>
          <w:szCs w:val="22"/>
        </w:rPr>
        <w:t xml:space="preserve"> tytułów, o których mowa w art. 28 ust. 1 ustawy z dnia 7 września 2007 r. o pomocy osobom uprawnionym do alimentów, w razie powstania zaległości za okres dłuższy niż 6 miesięcy</w:t>
      </w:r>
    </w:p>
    <w:p w:rsidR="004A1A07" w:rsidRDefault="004A1A07">
      <w:pPr>
        <w:pStyle w:val="Bezodstpw"/>
        <w:spacing w:line="276" w:lineRule="auto"/>
        <w:jc w:val="both"/>
        <w:rPr>
          <w:rFonts w:ascii="Tahoma" w:hAnsi="Tahoma" w:cs="Calibri"/>
          <w:sz w:val="22"/>
        </w:rPr>
      </w:pPr>
    </w:p>
    <w:p w:rsidR="004A1A07" w:rsidRDefault="008B3FE5">
      <w:pPr>
        <w:pStyle w:val="Bezodstpw"/>
        <w:spacing w:line="276" w:lineRule="auto"/>
        <w:jc w:val="both"/>
        <w:rPr>
          <w:rFonts w:ascii="Tahoma" w:hAnsi="Tahoma"/>
          <w:sz w:val="22"/>
        </w:rPr>
      </w:pPr>
      <w:r>
        <w:rPr>
          <w:rFonts w:ascii="Tahoma" w:hAnsi="Tahoma" w:cs="Calibri"/>
          <w:sz w:val="22"/>
        </w:rPr>
        <w:t xml:space="preserve">Na podstawie art.8a w związku art. 8b oraz art. 8c ustawy z dnia 7 września </w:t>
      </w:r>
      <w:r>
        <w:rPr>
          <w:rFonts w:ascii="Tahoma" w:hAnsi="Tahoma" w:cs="Calibri"/>
          <w:sz w:val="22"/>
        </w:rPr>
        <w:t xml:space="preserve">2007 </w:t>
      </w:r>
      <w:proofErr w:type="gramStart"/>
      <w:r>
        <w:rPr>
          <w:rFonts w:ascii="Tahoma" w:hAnsi="Tahoma" w:cs="Calibri"/>
          <w:sz w:val="22"/>
        </w:rPr>
        <w:t>r.                       o</w:t>
      </w:r>
      <w:proofErr w:type="gramEnd"/>
      <w:r>
        <w:rPr>
          <w:rFonts w:ascii="Tahoma" w:hAnsi="Tahoma" w:cs="Calibri"/>
          <w:sz w:val="22"/>
        </w:rPr>
        <w:t xml:space="preserve"> pomocy osobom uprawnionym do alimentów (</w:t>
      </w:r>
      <w:proofErr w:type="spellStart"/>
      <w:r>
        <w:rPr>
          <w:rFonts w:ascii="Tahoma" w:hAnsi="Tahoma" w:cs="Calibri"/>
          <w:sz w:val="22"/>
        </w:rPr>
        <w:t>t.j</w:t>
      </w:r>
      <w:proofErr w:type="spellEnd"/>
      <w:r>
        <w:rPr>
          <w:rFonts w:ascii="Tahoma" w:hAnsi="Tahoma" w:cs="Calibri"/>
          <w:sz w:val="22"/>
        </w:rPr>
        <w:t xml:space="preserve">. Dz. U.  z 2026 r. poz. 79) </w:t>
      </w:r>
      <w:r>
        <w:rPr>
          <w:rFonts w:ascii="Tahoma" w:hAnsi="Tahoma" w:cs="Tahoma"/>
          <w:sz w:val="22"/>
        </w:rPr>
        <w:t xml:space="preserve">oraz </w:t>
      </w:r>
      <w:proofErr w:type="gramStart"/>
      <w:r>
        <w:rPr>
          <w:rFonts w:ascii="Tahoma" w:hAnsi="Tahoma" w:cs="Tahoma"/>
          <w:color w:val="000000"/>
          <w:sz w:val="22"/>
        </w:rPr>
        <w:t>Zarządzenia                 Nr</w:t>
      </w:r>
      <w:proofErr w:type="gramEnd"/>
      <w:r>
        <w:rPr>
          <w:rFonts w:ascii="Tahoma" w:hAnsi="Tahoma" w:cs="Tahoma"/>
          <w:color w:val="000000"/>
          <w:sz w:val="22"/>
        </w:rPr>
        <w:t xml:space="preserve"> 58 Prezydenta Miasta Lubina z dnia 13 listopada 2019 r. w sprawie powierzenia Sekretarzowi Miasta Lubina prowadzenia</w:t>
      </w:r>
      <w:r>
        <w:rPr>
          <w:rFonts w:ascii="Tahoma" w:hAnsi="Tahoma" w:cs="Tahoma"/>
          <w:color w:val="000000"/>
          <w:sz w:val="22"/>
        </w:rPr>
        <w:t xml:space="preserve"> spraw i wykonywania czynności,</w:t>
      </w:r>
      <w:r>
        <w:rPr>
          <w:rFonts w:ascii="Tahoma" w:hAnsi="Tahoma" w:cs="Tahoma"/>
          <w:sz w:val="22"/>
        </w:rPr>
        <w:t xml:space="preserve"> postanawiam, co następuje:</w:t>
      </w:r>
    </w:p>
    <w:p w:rsidR="004A1A07" w:rsidRDefault="004A1A07">
      <w:pPr>
        <w:spacing w:line="276" w:lineRule="auto"/>
        <w:jc w:val="both"/>
        <w:rPr>
          <w:rFonts w:ascii="Tahoma" w:hAnsi="Tahoma" w:cs="Calibri"/>
          <w:sz w:val="22"/>
          <w:szCs w:val="22"/>
        </w:rPr>
      </w:pPr>
    </w:p>
    <w:p w:rsidR="004A1A07" w:rsidRDefault="008B3FE5">
      <w:pPr>
        <w:spacing w:after="200" w:line="276" w:lineRule="auto"/>
        <w:jc w:val="center"/>
        <w:rPr>
          <w:rFonts w:ascii="Tahoma" w:hAnsi="Tahoma"/>
          <w:sz w:val="22"/>
          <w:szCs w:val="22"/>
        </w:rPr>
      </w:pPr>
      <w:r>
        <w:rPr>
          <w:rFonts w:ascii="Tahoma" w:eastAsia="Calibri" w:hAnsi="Tahoma" w:cs="Calibri"/>
          <w:b/>
          <w:sz w:val="22"/>
          <w:szCs w:val="22"/>
          <w:lang w:eastAsia="en-US"/>
        </w:rPr>
        <w:t>§ 1</w:t>
      </w:r>
    </w:p>
    <w:p w:rsidR="004A1A07" w:rsidRDefault="008B3FE5">
      <w:pPr>
        <w:spacing w:after="200" w:line="276" w:lineRule="auto"/>
        <w:jc w:val="both"/>
        <w:rPr>
          <w:rFonts w:ascii="Tahoma" w:hAnsi="Tahoma"/>
          <w:sz w:val="22"/>
          <w:szCs w:val="22"/>
        </w:rPr>
      </w:pPr>
      <w:r>
        <w:rPr>
          <w:rFonts w:ascii="Tahoma" w:hAnsi="Tahoma" w:cs="Calibri"/>
          <w:sz w:val="22"/>
          <w:szCs w:val="22"/>
        </w:rPr>
        <w:t xml:space="preserve">Na wniosek Dyrektora Miejskiego Ośrodka Pomocy Społecznej w Lubinie </w:t>
      </w:r>
      <w:r>
        <w:rPr>
          <w:rFonts w:ascii="Tahoma" w:hAnsi="Tahoma" w:cs="Calibri"/>
          <w:b/>
          <w:bCs/>
          <w:sz w:val="22"/>
          <w:szCs w:val="22"/>
        </w:rPr>
        <w:t xml:space="preserve">upoważniam Panią Magdalenę Frątczak </w:t>
      </w:r>
      <w:r>
        <w:rPr>
          <w:rFonts w:ascii="Tahoma" w:hAnsi="Tahoma" w:cs="Calibri"/>
          <w:sz w:val="22"/>
          <w:szCs w:val="22"/>
        </w:rPr>
        <w:t>pracownika Miejskiego Ośrodka Pomocy Społecznej w Lubinie do przekazywania do biura info</w:t>
      </w:r>
      <w:r>
        <w:rPr>
          <w:rFonts w:ascii="Tahoma" w:hAnsi="Tahoma" w:cs="Calibri"/>
          <w:sz w:val="22"/>
          <w:szCs w:val="22"/>
        </w:rPr>
        <w:t xml:space="preserve">rmacji gospodarczej - informacji gospodarczych o zobowiązaniu lub zobowiązaniach dłużników alimentacyjnych wynikających z tytułów, o których mowa w </w:t>
      </w:r>
      <w:proofErr w:type="gramStart"/>
      <w:r>
        <w:rPr>
          <w:rFonts w:ascii="Tahoma" w:hAnsi="Tahoma" w:cs="Calibri"/>
          <w:sz w:val="22"/>
          <w:szCs w:val="22"/>
        </w:rPr>
        <w:t>art. 28             ust</w:t>
      </w:r>
      <w:proofErr w:type="gramEnd"/>
      <w:r>
        <w:rPr>
          <w:rFonts w:ascii="Tahoma" w:hAnsi="Tahoma" w:cs="Calibri"/>
          <w:sz w:val="22"/>
          <w:szCs w:val="22"/>
        </w:rPr>
        <w:t>. 1 pkt 1 i 2 ustawy z dnia 7 września 2007 r. o pomocy osobom uprawnionym do aliment</w:t>
      </w:r>
      <w:r>
        <w:rPr>
          <w:rFonts w:ascii="Tahoma" w:hAnsi="Tahoma" w:cs="Calibri"/>
          <w:sz w:val="22"/>
          <w:szCs w:val="22"/>
        </w:rPr>
        <w:t>ów,              w razie powstania zaległości za okres dłuższy niż 6 miesięcy.</w:t>
      </w:r>
    </w:p>
    <w:p w:rsidR="004A1A07" w:rsidRDefault="008B3FE5">
      <w:pPr>
        <w:spacing w:line="276" w:lineRule="auto"/>
        <w:jc w:val="center"/>
        <w:rPr>
          <w:rFonts w:ascii="Tahoma" w:hAnsi="Tahoma"/>
          <w:sz w:val="22"/>
          <w:szCs w:val="22"/>
        </w:rPr>
      </w:pPr>
      <w:r>
        <w:rPr>
          <w:rFonts w:ascii="Tahoma" w:hAnsi="Tahoma" w:cs="Calibri"/>
          <w:b/>
          <w:sz w:val="22"/>
          <w:szCs w:val="22"/>
        </w:rPr>
        <w:t>§ 2</w:t>
      </w:r>
    </w:p>
    <w:p w:rsidR="004A1A07" w:rsidRDefault="004A1A07">
      <w:pPr>
        <w:spacing w:line="276" w:lineRule="auto"/>
        <w:jc w:val="center"/>
        <w:rPr>
          <w:rFonts w:ascii="Tahoma" w:hAnsi="Tahoma" w:cs="Calibri"/>
          <w:b/>
          <w:sz w:val="22"/>
          <w:szCs w:val="22"/>
        </w:rPr>
      </w:pPr>
    </w:p>
    <w:p w:rsidR="004A1A07" w:rsidRDefault="008B3FE5">
      <w:pPr>
        <w:spacing w:line="276" w:lineRule="auto"/>
        <w:jc w:val="both"/>
        <w:rPr>
          <w:rFonts w:ascii="Tahoma" w:hAnsi="Tahoma"/>
          <w:sz w:val="22"/>
          <w:szCs w:val="22"/>
        </w:rPr>
      </w:pPr>
      <w:r>
        <w:rPr>
          <w:rFonts w:ascii="Tahoma" w:hAnsi="Tahoma" w:cs="Calibri"/>
          <w:sz w:val="22"/>
          <w:szCs w:val="22"/>
        </w:rPr>
        <w:t>Upoważnienie jest ważne do odwołania, nie dłużej niż na czas zatrudnienia w Dziale Świadczeń Rodzinnych Miejskiego Ośrodka Pomocy Społecznej w Lubinie</w:t>
      </w:r>
    </w:p>
    <w:p w:rsidR="004A1A07" w:rsidRDefault="004A1A07">
      <w:pPr>
        <w:spacing w:line="276" w:lineRule="auto"/>
        <w:jc w:val="both"/>
        <w:rPr>
          <w:rFonts w:ascii="Tahoma" w:hAnsi="Tahoma"/>
          <w:sz w:val="22"/>
          <w:szCs w:val="22"/>
        </w:rPr>
      </w:pPr>
    </w:p>
    <w:p w:rsidR="004A1A07" w:rsidRDefault="008B3FE5">
      <w:pPr>
        <w:spacing w:line="276" w:lineRule="auto"/>
        <w:jc w:val="center"/>
        <w:rPr>
          <w:rFonts w:ascii="Tahoma" w:hAnsi="Tahoma"/>
          <w:sz w:val="22"/>
          <w:szCs w:val="22"/>
        </w:rPr>
      </w:pPr>
      <w:r>
        <w:rPr>
          <w:rFonts w:ascii="Tahoma" w:hAnsi="Tahoma" w:cs="Calibri"/>
          <w:b/>
          <w:sz w:val="22"/>
          <w:szCs w:val="22"/>
        </w:rPr>
        <w:t>§ 3</w:t>
      </w:r>
    </w:p>
    <w:p w:rsidR="004A1A07" w:rsidRDefault="004A1A07">
      <w:pPr>
        <w:spacing w:line="276" w:lineRule="auto"/>
        <w:jc w:val="both"/>
        <w:rPr>
          <w:rFonts w:ascii="Tahoma" w:hAnsi="Tahoma" w:cs="Calibri"/>
          <w:sz w:val="22"/>
          <w:szCs w:val="22"/>
        </w:rPr>
      </w:pPr>
    </w:p>
    <w:p w:rsidR="004A1A07" w:rsidRDefault="008B3FE5">
      <w:pPr>
        <w:spacing w:line="276" w:lineRule="auto"/>
        <w:jc w:val="both"/>
        <w:rPr>
          <w:rFonts w:ascii="Tahoma" w:hAnsi="Tahoma" w:cs="Calibri"/>
          <w:sz w:val="22"/>
          <w:szCs w:val="22"/>
        </w:rPr>
      </w:pPr>
      <w:r>
        <w:rPr>
          <w:rFonts w:ascii="Tahoma" w:hAnsi="Tahoma" w:cs="Calibri"/>
          <w:sz w:val="22"/>
          <w:szCs w:val="22"/>
        </w:rPr>
        <w:t xml:space="preserve">Zarządzenie wchodzi w życie z dniem </w:t>
      </w:r>
      <w:r>
        <w:rPr>
          <w:rFonts w:ascii="Tahoma" w:hAnsi="Tahoma" w:cs="Calibri"/>
          <w:sz w:val="22"/>
          <w:szCs w:val="22"/>
        </w:rPr>
        <w:t>2 marca 2026 r.</w:t>
      </w:r>
    </w:p>
    <w:p w:rsidR="008B3FE5" w:rsidRDefault="008B3FE5">
      <w:pPr>
        <w:spacing w:line="276" w:lineRule="auto"/>
        <w:jc w:val="both"/>
        <w:rPr>
          <w:rFonts w:ascii="Tahoma" w:hAnsi="Tahoma" w:cs="Calibri"/>
          <w:sz w:val="22"/>
          <w:szCs w:val="22"/>
        </w:rPr>
      </w:pPr>
    </w:p>
    <w:p w:rsidR="008B3FE5" w:rsidRPr="00B246EB" w:rsidRDefault="008B3FE5" w:rsidP="008B3FE5">
      <w:pPr>
        <w:ind w:left="5664"/>
        <w:jc w:val="both"/>
        <w:rPr>
          <w:rFonts w:ascii="Tahoma" w:hAnsi="Tahoma"/>
          <w:bCs/>
          <w:sz w:val="22"/>
          <w:szCs w:val="22"/>
        </w:rPr>
      </w:pPr>
      <w:proofErr w:type="gramStart"/>
      <w:r w:rsidRPr="00B246EB">
        <w:rPr>
          <w:rFonts w:ascii="Tahoma" w:hAnsi="Tahoma"/>
          <w:bCs/>
          <w:sz w:val="22"/>
          <w:szCs w:val="22"/>
        </w:rPr>
        <w:t>z</w:t>
      </w:r>
      <w:proofErr w:type="gramEnd"/>
      <w:r w:rsidRPr="00B246EB">
        <w:rPr>
          <w:rFonts w:ascii="Tahoma" w:hAnsi="Tahoma"/>
          <w:bCs/>
          <w:sz w:val="22"/>
          <w:szCs w:val="22"/>
        </w:rPr>
        <w:t xml:space="preserve"> up. Prezydenta Miasta</w:t>
      </w:r>
    </w:p>
    <w:p w:rsidR="008B3FE5" w:rsidRPr="00B246EB" w:rsidRDefault="008B3FE5" w:rsidP="008B3FE5">
      <w:pPr>
        <w:ind w:left="5664"/>
        <w:jc w:val="both"/>
        <w:rPr>
          <w:rFonts w:ascii="Tahoma" w:hAnsi="Tahoma"/>
          <w:bCs/>
          <w:sz w:val="22"/>
          <w:szCs w:val="22"/>
        </w:rPr>
      </w:pPr>
      <w:r w:rsidRPr="00B246EB">
        <w:rPr>
          <w:rFonts w:ascii="Tahoma" w:hAnsi="Tahoma"/>
          <w:bCs/>
          <w:sz w:val="22"/>
          <w:szCs w:val="22"/>
        </w:rPr>
        <w:t>/-/ Tomasz Ochocki</w:t>
      </w:r>
      <w:r w:rsidRPr="00B246EB">
        <w:rPr>
          <w:rFonts w:ascii="Tahoma" w:hAnsi="Tahoma"/>
          <w:bCs/>
          <w:sz w:val="22"/>
          <w:szCs w:val="22"/>
        </w:rPr>
        <w:tab/>
      </w:r>
    </w:p>
    <w:p w:rsidR="008B3FE5" w:rsidRPr="00B246EB" w:rsidRDefault="008B3FE5" w:rsidP="008B3FE5">
      <w:pPr>
        <w:ind w:left="5664"/>
        <w:jc w:val="both"/>
        <w:rPr>
          <w:rFonts w:ascii="Tahoma" w:hAnsi="Tahoma"/>
          <w:bCs/>
          <w:sz w:val="22"/>
          <w:szCs w:val="22"/>
        </w:rPr>
      </w:pPr>
      <w:r w:rsidRPr="00B246EB">
        <w:rPr>
          <w:rFonts w:ascii="Tahoma" w:hAnsi="Tahoma"/>
          <w:bCs/>
          <w:sz w:val="22"/>
          <w:szCs w:val="22"/>
        </w:rPr>
        <w:t>Sekretarz Miasta</w:t>
      </w:r>
    </w:p>
    <w:p w:rsidR="008B3FE5" w:rsidRDefault="008B3FE5">
      <w:pPr>
        <w:spacing w:line="276" w:lineRule="auto"/>
        <w:jc w:val="both"/>
        <w:rPr>
          <w:rFonts w:ascii="Tahoma" w:hAnsi="Tahoma"/>
          <w:sz w:val="22"/>
          <w:szCs w:val="22"/>
        </w:rPr>
      </w:pPr>
      <w:bookmarkStart w:id="0" w:name="_GoBack"/>
      <w:bookmarkEnd w:id="0"/>
    </w:p>
    <w:sectPr w:rsidR="008B3FE5">
      <w:pgSz w:w="11906" w:h="16838"/>
      <w:pgMar w:top="1134" w:right="1134" w:bottom="1134" w:left="1134" w:header="0" w:footer="0" w:gutter="0"/>
      <w:cols w:space="708"/>
      <w:formProt w:val="0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nos">
    <w:altName w:val="Times New Roman"/>
    <w:charset w:val="EE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00000003" w:usb1="10000000" w:usb2="00000000" w:usb3="00000000" w:csb0="8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iberation Sans">
    <w:panose1 w:val="020B0604020202020204"/>
    <w:charset w:val="EE"/>
    <w:family w:val="swiss"/>
    <w:pitch w:val="variable"/>
    <w:sig w:usb0="20000A87" w:usb1="00000000" w:usb2="00000000" w:usb3="00000000" w:csb0="000001BD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DBE1772"/>
    <w:multiLevelType w:val="multilevel"/>
    <w:tmpl w:val="2C46E5F8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775A11FF"/>
    <w:multiLevelType w:val="multilevel"/>
    <w:tmpl w:val="16A872A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autoHyphenation/>
  <w:hyphenationZone w:val="0"/>
  <w:characterSpacingControl w:val="doNotCompress"/>
  <w:compat>
    <w:useFELayout/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1A07"/>
    <w:rsid w:val="004A1A07"/>
    <w:rsid w:val="008B3F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807555"/>
  <w15:docId w15:val="{0A4A282A-31A7-4BC8-B5A4-D1F087863B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nos" w:eastAsia="NSimSun" w:hAnsi="Tinos" w:cs="Arial"/>
        <w:kern w:val="2"/>
        <w:sz w:val="24"/>
        <w:szCs w:val="24"/>
        <w:lang w:val="pl-PL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uiPriority w:val="9"/>
    <w:qFormat/>
    <w:pPr>
      <w:keepNext/>
      <w:numPr>
        <w:numId w:val="1"/>
      </w:numPr>
      <w:outlineLvl w:val="0"/>
    </w:pPr>
    <w:rPr>
      <w:sz w:val="28"/>
    </w:rPr>
  </w:style>
  <w:style w:type="paragraph" w:styleId="Nagwek2">
    <w:name w:val="heading 2"/>
    <w:basedOn w:val="Normalny"/>
    <w:uiPriority w:val="9"/>
    <w:unhideWhenUsed/>
    <w:qFormat/>
    <w:pPr>
      <w:keepNext/>
      <w:numPr>
        <w:ilvl w:val="1"/>
        <w:numId w:val="1"/>
      </w:numPr>
      <w:outlineLvl w:val="1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wypunktowania">
    <w:name w:val="Znaki wypunktowania"/>
    <w:qFormat/>
    <w:rPr>
      <w:rFonts w:ascii="OpenSymbol" w:eastAsia="OpenSymbol" w:hAnsi="OpenSymbol" w:cs="OpenSymbol"/>
    </w:rPr>
  </w:style>
  <w:style w:type="paragraph" w:customStyle="1" w:styleId="Nagwek10">
    <w:name w:val="Nagłówek1"/>
    <w:basedOn w:val="Normalny"/>
    <w:next w:val="Tekstpodstawowy"/>
    <w:qFormat/>
    <w:pPr>
      <w:keepNext/>
      <w:spacing w:before="240" w:after="120"/>
    </w:pPr>
    <w:rPr>
      <w:rFonts w:eastAsia="Microsoft YaHei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Nagwekuser">
    <w:name w:val="Nagłówek (user)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Indeksuser">
    <w:name w:val="Indeks (user)"/>
    <w:basedOn w:val="Normalny"/>
    <w:qFormat/>
    <w:pPr>
      <w:suppressLineNumbers/>
    </w:pPr>
  </w:style>
  <w:style w:type="paragraph" w:customStyle="1" w:styleId="Gwkaistopka">
    <w:name w:val="Główka i stopka"/>
    <w:basedOn w:val="Normalny"/>
    <w:qFormat/>
  </w:style>
  <w:style w:type="paragraph" w:customStyle="1" w:styleId="Gwkaistopkauser">
    <w:name w:val="Główka i stopka (user)"/>
    <w:basedOn w:val="Normalny"/>
    <w:qFormat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eastAsia="Microsoft YaHei"/>
      <w:sz w:val="28"/>
      <w:szCs w:val="28"/>
    </w:rPr>
  </w:style>
  <w:style w:type="paragraph" w:styleId="Bezodstpw">
    <w:name w:val="No Spacing"/>
    <w:qFormat/>
    <w:rPr>
      <w:rFonts w:ascii="Calibri" w:eastAsia="Calibri" w:hAnsi="Calibri"/>
      <w:color w:val="00000A"/>
      <w:sz w:val="20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233</Words>
  <Characters>1401</Characters>
  <Application>Microsoft Office Word</Application>
  <DocSecurity>0</DocSecurity>
  <Lines>11</Lines>
  <Paragraphs>3</Paragraphs>
  <ScaleCrop>false</ScaleCrop>
  <Company/>
  <LinksUpToDate>false</LinksUpToDate>
  <CharactersWithSpaces>1631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Ulanowska</dc:creator>
  <dc:description/>
  <cp:lastModifiedBy>Weronika Tomaszewicz</cp:lastModifiedBy>
  <cp:revision>7</cp:revision>
  <cp:lastPrinted>2026-02-25T12:40:00Z</cp:lastPrinted>
  <dcterms:created xsi:type="dcterms:W3CDTF">2026-02-24T11:14:00Z</dcterms:created>
  <dcterms:modified xsi:type="dcterms:W3CDTF">2026-03-03T13:35:00Z</dcterms:modified>
  <dc:language>pl-PL</dc:language>
</cp:coreProperties>
</file>