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50544" w14:textId="77777777" w:rsidR="00294DD8" w:rsidRDefault="00294DD8">
      <w:pPr>
        <w:pStyle w:val="Default"/>
        <w:rPr>
          <w:b/>
          <w:bCs/>
          <w:sz w:val="22"/>
          <w:szCs w:val="22"/>
        </w:rPr>
      </w:pPr>
    </w:p>
    <w:p w14:paraId="4437F7B7" w14:textId="432571D6" w:rsidR="00294DD8" w:rsidRDefault="00DB3AE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P. 0050.</w:t>
      </w:r>
      <w:r w:rsidR="000E37F7">
        <w:rPr>
          <w:b/>
          <w:bCs/>
          <w:sz w:val="22"/>
          <w:szCs w:val="22"/>
        </w:rPr>
        <w:t>74</w:t>
      </w:r>
      <w:r>
        <w:rPr>
          <w:b/>
          <w:bCs/>
          <w:sz w:val="22"/>
          <w:szCs w:val="22"/>
        </w:rPr>
        <w:t>.202</w:t>
      </w:r>
      <w:r w:rsidR="008A7366">
        <w:rPr>
          <w:b/>
          <w:bCs/>
          <w:sz w:val="22"/>
          <w:szCs w:val="22"/>
        </w:rPr>
        <w:t>6</w:t>
      </w:r>
    </w:p>
    <w:p w14:paraId="3227048B" w14:textId="77777777" w:rsidR="00294DD8" w:rsidRDefault="00DB3AE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2"/>
          <w:szCs w:val="22"/>
        </w:rPr>
        <w:t>PREZYDENTA MIASTA LUBINA</w:t>
      </w:r>
    </w:p>
    <w:p w14:paraId="1DE612E7" w14:textId="46951D1E" w:rsidR="00294DD8" w:rsidRDefault="00DB3AE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2"/>
          <w:szCs w:val="22"/>
        </w:rPr>
        <w:t xml:space="preserve">Z DNIA </w:t>
      </w:r>
      <w:r w:rsidR="000E37F7">
        <w:rPr>
          <w:b/>
          <w:bCs/>
          <w:sz w:val="22"/>
          <w:szCs w:val="22"/>
        </w:rPr>
        <w:t>31</w:t>
      </w:r>
      <w:r w:rsidR="008A7366">
        <w:rPr>
          <w:b/>
          <w:bCs/>
          <w:sz w:val="22"/>
          <w:szCs w:val="22"/>
        </w:rPr>
        <w:t xml:space="preserve"> MARCA 2026 R.</w:t>
      </w:r>
    </w:p>
    <w:p w14:paraId="1E6FE98F" w14:textId="77777777" w:rsidR="00294DD8" w:rsidRDefault="00294DD8">
      <w:pPr>
        <w:pStyle w:val="Default"/>
        <w:rPr>
          <w:b/>
          <w:bCs/>
          <w:sz w:val="22"/>
          <w:szCs w:val="22"/>
        </w:rPr>
      </w:pPr>
    </w:p>
    <w:p w14:paraId="465FCAEC" w14:textId="77777777" w:rsidR="00294DD8" w:rsidRDefault="00294DD8">
      <w:pPr>
        <w:pStyle w:val="Default"/>
        <w:rPr>
          <w:b/>
          <w:bCs/>
          <w:sz w:val="22"/>
          <w:szCs w:val="22"/>
        </w:rPr>
      </w:pPr>
    </w:p>
    <w:p w14:paraId="63F88D82" w14:textId="77777777" w:rsidR="00294DD8" w:rsidRDefault="00294DD8">
      <w:pPr>
        <w:pStyle w:val="Default"/>
        <w:jc w:val="both"/>
        <w:rPr>
          <w:b/>
          <w:bCs/>
          <w:sz w:val="22"/>
          <w:szCs w:val="22"/>
        </w:rPr>
      </w:pPr>
    </w:p>
    <w:p w14:paraId="5159A2E5" w14:textId="77777777" w:rsidR="00294DD8" w:rsidRDefault="00DB3AEC">
      <w:pPr>
        <w:pStyle w:val="Default"/>
        <w:jc w:val="both"/>
        <w:rPr>
          <w:sz w:val="23"/>
          <w:szCs w:val="23"/>
        </w:rPr>
      </w:pPr>
      <w:bookmarkStart w:id="0" w:name="_Hlk225409160"/>
      <w:r>
        <w:rPr>
          <w:b/>
          <w:bCs/>
          <w:sz w:val="22"/>
          <w:szCs w:val="22"/>
        </w:rPr>
        <w:t xml:space="preserve">w sprawie </w:t>
      </w:r>
      <w:r w:rsidR="000D4561">
        <w:rPr>
          <w:b/>
          <w:bCs/>
          <w:sz w:val="22"/>
          <w:szCs w:val="22"/>
        </w:rPr>
        <w:t>powołania</w:t>
      </w:r>
      <w:r>
        <w:rPr>
          <w:b/>
          <w:bCs/>
          <w:sz w:val="22"/>
          <w:szCs w:val="22"/>
        </w:rPr>
        <w:t xml:space="preserve"> Dyrektora </w:t>
      </w:r>
      <w:r w:rsidR="008A7366">
        <w:rPr>
          <w:b/>
          <w:bCs/>
          <w:sz w:val="22"/>
          <w:szCs w:val="22"/>
        </w:rPr>
        <w:t>Muzeum Historycznego</w:t>
      </w:r>
      <w:r>
        <w:rPr>
          <w:b/>
          <w:bCs/>
          <w:sz w:val="22"/>
          <w:szCs w:val="22"/>
        </w:rPr>
        <w:t xml:space="preserve"> w Lubinie </w:t>
      </w:r>
    </w:p>
    <w:bookmarkEnd w:id="0"/>
    <w:p w14:paraId="76CB0FE4" w14:textId="77777777" w:rsidR="00294DD8" w:rsidRDefault="00294DD8">
      <w:pPr>
        <w:pStyle w:val="Default"/>
        <w:rPr>
          <w:sz w:val="22"/>
          <w:szCs w:val="22"/>
        </w:rPr>
      </w:pPr>
    </w:p>
    <w:p w14:paraId="672DA2D3" w14:textId="77777777" w:rsidR="00294DD8" w:rsidRDefault="00294DD8">
      <w:pPr>
        <w:pStyle w:val="Default"/>
        <w:rPr>
          <w:sz w:val="22"/>
          <w:szCs w:val="22"/>
        </w:rPr>
      </w:pPr>
    </w:p>
    <w:p w14:paraId="5CCC6260" w14:textId="77777777" w:rsidR="00294DD8" w:rsidRDefault="00294DD8">
      <w:pPr>
        <w:pStyle w:val="Default"/>
        <w:jc w:val="both"/>
        <w:rPr>
          <w:color w:val="00000A"/>
          <w:sz w:val="22"/>
          <w:szCs w:val="22"/>
        </w:rPr>
      </w:pPr>
    </w:p>
    <w:p w14:paraId="27E6E208" w14:textId="4E642291" w:rsidR="00294DD8" w:rsidRPr="00DB3AEC" w:rsidRDefault="00DB3AEC">
      <w:pPr>
        <w:pStyle w:val="Default"/>
        <w:jc w:val="both"/>
        <w:rPr>
          <w:sz w:val="22"/>
          <w:szCs w:val="22"/>
        </w:rPr>
      </w:pPr>
      <w:r w:rsidRPr="00DB3AEC">
        <w:rPr>
          <w:color w:val="00000A"/>
          <w:sz w:val="22"/>
          <w:szCs w:val="22"/>
        </w:rPr>
        <w:t>Na podstawie art. 30 ust. 2 pkt. 5 ustawy z dnia 8 marca 1990 roku o samorządzie gminnym (</w:t>
      </w:r>
      <w:proofErr w:type="spellStart"/>
      <w:r w:rsidRPr="00DB3AEC">
        <w:rPr>
          <w:color w:val="00000A"/>
          <w:sz w:val="22"/>
          <w:szCs w:val="22"/>
        </w:rPr>
        <w:t>t.j</w:t>
      </w:r>
      <w:proofErr w:type="spellEnd"/>
      <w:r w:rsidRPr="00DB3AEC">
        <w:rPr>
          <w:color w:val="00000A"/>
          <w:sz w:val="22"/>
          <w:szCs w:val="22"/>
        </w:rPr>
        <w:t>.: Dz. U. z 202</w:t>
      </w:r>
      <w:r w:rsidR="008A7366">
        <w:rPr>
          <w:color w:val="00000A"/>
          <w:sz w:val="22"/>
          <w:szCs w:val="22"/>
        </w:rPr>
        <w:t>5</w:t>
      </w:r>
      <w:r w:rsidRPr="00DB3AEC">
        <w:rPr>
          <w:color w:val="00000A"/>
          <w:sz w:val="22"/>
          <w:szCs w:val="22"/>
        </w:rPr>
        <w:t xml:space="preserve"> r. poz. </w:t>
      </w:r>
      <w:r w:rsidR="008A7366">
        <w:rPr>
          <w:color w:val="00000A"/>
          <w:sz w:val="22"/>
          <w:szCs w:val="22"/>
        </w:rPr>
        <w:t>1153</w:t>
      </w:r>
      <w:r w:rsidRPr="00DB3AEC">
        <w:rPr>
          <w:color w:val="00000A"/>
          <w:sz w:val="22"/>
          <w:szCs w:val="22"/>
        </w:rPr>
        <w:t xml:space="preserve"> ze zm.), </w:t>
      </w:r>
      <w:r w:rsidR="00FE5922" w:rsidRPr="00DB3AEC">
        <w:rPr>
          <w:color w:val="00000A"/>
          <w:sz w:val="22"/>
          <w:szCs w:val="22"/>
        </w:rPr>
        <w:t xml:space="preserve">art. 15 ust. 1 i 2 </w:t>
      </w:r>
      <w:r w:rsidRPr="00DB3AEC">
        <w:rPr>
          <w:color w:val="00000A"/>
          <w:sz w:val="22"/>
          <w:szCs w:val="22"/>
        </w:rPr>
        <w:t>ustawy z dnia 25 października 1991 r</w:t>
      </w:r>
      <w:r w:rsidR="000D5139">
        <w:rPr>
          <w:color w:val="00000A"/>
          <w:sz w:val="22"/>
          <w:szCs w:val="22"/>
        </w:rPr>
        <w:t>.</w:t>
      </w:r>
      <w:r w:rsidRPr="00DB3AEC">
        <w:rPr>
          <w:color w:val="00000A"/>
          <w:sz w:val="22"/>
          <w:szCs w:val="22"/>
        </w:rPr>
        <w:t xml:space="preserve"> o organizowaniu i prowadzeniu działalności </w:t>
      </w:r>
      <w:r w:rsidR="00FE5922" w:rsidRPr="00DB3AEC">
        <w:rPr>
          <w:color w:val="00000A"/>
          <w:sz w:val="22"/>
          <w:szCs w:val="22"/>
        </w:rPr>
        <w:t>kulturalnej</w:t>
      </w:r>
      <w:r w:rsidRPr="00DB3AEC">
        <w:rPr>
          <w:color w:val="00000A"/>
          <w:sz w:val="22"/>
          <w:szCs w:val="22"/>
        </w:rPr>
        <w:t xml:space="preserve"> (</w:t>
      </w:r>
      <w:proofErr w:type="spellStart"/>
      <w:r w:rsidRPr="00DB3AEC">
        <w:rPr>
          <w:color w:val="00000A"/>
          <w:sz w:val="22"/>
          <w:szCs w:val="22"/>
        </w:rPr>
        <w:t>t.j</w:t>
      </w:r>
      <w:proofErr w:type="spellEnd"/>
      <w:r w:rsidRPr="00DB3AEC">
        <w:rPr>
          <w:color w:val="00000A"/>
          <w:sz w:val="22"/>
          <w:szCs w:val="22"/>
        </w:rPr>
        <w:t>.: Dz. U. z 202</w:t>
      </w:r>
      <w:r w:rsidR="008A7366">
        <w:rPr>
          <w:color w:val="00000A"/>
          <w:sz w:val="22"/>
          <w:szCs w:val="22"/>
        </w:rPr>
        <w:t>4</w:t>
      </w:r>
      <w:r w:rsidRPr="00DB3AEC">
        <w:rPr>
          <w:color w:val="00000A"/>
          <w:sz w:val="22"/>
          <w:szCs w:val="22"/>
        </w:rPr>
        <w:t xml:space="preserve"> r. poz. </w:t>
      </w:r>
      <w:r w:rsidR="008A7366">
        <w:rPr>
          <w:color w:val="00000A"/>
          <w:sz w:val="22"/>
          <w:szCs w:val="22"/>
        </w:rPr>
        <w:t>87</w:t>
      </w:r>
      <w:r w:rsidR="00FE5922" w:rsidRPr="00DB3AEC">
        <w:rPr>
          <w:color w:val="00000A"/>
          <w:sz w:val="22"/>
          <w:szCs w:val="22"/>
        </w:rPr>
        <w:t xml:space="preserve"> ze zm.</w:t>
      </w:r>
      <w:r w:rsidRPr="00DB3AEC">
        <w:rPr>
          <w:color w:val="00000A"/>
          <w:sz w:val="22"/>
          <w:szCs w:val="22"/>
        </w:rPr>
        <w:t xml:space="preserve">) § </w:t>
      </w:r>
      <w:r w:rsidR="008A7366">
        <w:rPr>
          <w:color w:val="00000A"/>
          <w:sz w:val="22"/>
          <w:szCs w:val="22"/>
        </w:rPr>
        <w:t>8</w:t>
      </w:r>
      <w:r w:rsidRPr="00DB3AEC">
        <w:rPr>
          <w:color w:val="00000A"/>
          <w:sz w:val="22"/>
          <w:szCs w:val="22"/>
        </w:rPr>
        <w:t xml:space="preserve"> ust. </w:t>
      </w:r>
      <w:r w:rsidR="008A7366">
        <w:rPr>
          <w:color w:val="00000A"/>
          <w:sz w:val="22"/>
          <w:szCs w:val="22"/>
        </w:rPr>
        <w:t>3</w:t>
      </w:r>
      <w:r w:rsidRPr="00DB3AEC">
        <w:rPr>
          <w:color w:val="00000A"/>
          <w:sz w:val="22"/>
          <w:szCs w:val="22"/>
        </w:rPr>
        <w:t xml:space="preserve"> Statutu </w:t>
      </w:r>
      <w:r w:rsidR="00E40A02">
        <w:rPr>
          <w:color w:val="00000A"/>
          <w:sz w:val="22"/>
          <w:szCs w:val="22"/>
        </w:rPr>
        <w:t>Muzeum Historycznego w Lubinie</w:t>
      </w:r>
      <w:r w:rsidRPr="00DB3AEC">
        <w:rPr>
          <w:color w:val="00000A"/>
          <w:sz w:val="22"/>
          <w:szCs w:val="22"/>
        </w:rPr>
        <w:t xml:space="preserve"> stanowiącego załącznik do </w:t>
      </w:r>
      <w:r w:rsidRPr="00DB3AEC">
        <w:rPr>
          <w:sz w:val="22"/>
          <w:szCs w:val="22"/>
        </w:rPr>
        <w:t>Uchwały Nr </w:t>
      </w:r>
      <w:r w:rsidR="00E40A02">
        <w:rPr>
          <w:sz w:val="22"/>
          <w:szCs w:val="22"/>
        </w:rPr>
        <w:t>III/27/19</w:t>
      </w:r>
      <w:r w:rsidRPr="00DB3AEC">
        <w:rPr>
          <w:sz w:val="22"/>
          <w:szCs w:val="22"/>
        </w:rPr>
        <w:t xml:space="preserve"> Rady Miejskiej w Lubinie z dnia </w:t>
      </w:r>
      <w:r w:rsidR="00E40A02">
        <w:rPr>
          <w:sz w:val="22"/>
          <w:szCs w:val="22"/>
        </w:rPr>
        <w:t>12 lutego</w:t>
      </w:r>
      <w:r w:rsidRPr="00DB3AEC">
        <w:rPr>
          <w:sz w:val="22"/>
          <w:szCs w:val="22"/>
        </w:rPr>
        <w:t xml:space="preserve"> 2019 r. w sprawie</w:t>
      </w:r>
      <w:bookmarkStart w:id="1" w:name="page18R_mcid4"/>
      <w:bookmarkEnd w:id="1"/>
      <w:r w:rsidRPr="00DB3AEC">
        <w:rPr>
          <w:sz w:val="22"/>
          <w:szCs w:val="22"/>
        </w:rPr>
        <w:t xml:space="preserve"> </w:t>
      </w:r>
      <w:r w:rsidR="00E40A02">
        <w:rPr>
          <w:sz w:val="22"/>
          <w:szCs w:val="22"/>
        </w:rPr>
        <w:t xml:space="preserve">połączenia samorządowych instytucji kultury: Ośrodka Kultury „Wzgórze Zamkowe” w Lubinie i Muzeum Historycznego w Lubinie (w organizacji) w jedną instytucję pod nazwą Muzeum Historyczne </w:t>
      </w:r>
      <w:r w:rsidR="00E40A02" w:rsidRPr="00EA50C0">
        <w:t>w</w:t>
      </w:r>
      <w:r w:rsidR="00EA50C0">
        <w:t> </w:t>
      </w:r>
      <w:r w:rsidR="00E40A02" w:rsidRPr="00EA50C0">
        <w:t>Lubinie</w:t>
      </w:r>
      <w:r w:rsidR="00E40A02">
        <w:rPr>
          <w:sz w:val="22"/>
          <w:szCs w:val="22"/>
        </w:rPr>
        <w:t xml:space="preserve"> </w:t>
      </w:r>
      <w:r w:rsidRPr="00DB3AEC">
        <w:rPr>
          <w:sz w:val="22"/>
          <w:szCs w:val="22"/>
        </w:rPr>
        <w:t xml:space="preserve"> (Dziennik Urzędowy Województwa Dolnośląskiego z 2019</w:t>
      </w:r>
      <w:r w:rsidR="00E40A02">
        <w:rPr>
          <w:sz w:val="22"/>
          <w:szCs w:val="22"/>
        </w:rPr>
        <w:t xml:space="preserve"> r.</w:t>
      </w:r>
      <w:r w:rsidRPr="00DB3AEC">
        <w:rPr>
          <w:sz w:val="22"/>
          <w:szCs w:val="22"/>
        </w:rPr>
        <w:t xml:space="preserve">, poz. </w:t>
      </w:r>
      <w:r w:rsidR="00E40A02">
        <w:rPr>
          <w:sz w:val="22"/>
          <w:szCs w:val="22"/>
        </w:rPr>
        <w:t>1196</w:t>
      </w:r>
      <w:r w:rsidRPr="00DB3AEC">
        <w:rPr>
          <w:sz w:val="22"/>
          <w:szCs w:val="22"/>
        </w:rPr>
        <w:t>) ze zmianą wprowadzoną</w:t>
      </w:r>
      <w:bookmarkStart w:id="2" w:name="page12R_mcid2"/>
      <w:bookmarkEnd w:id="2"/>
      <w:r w:rsidRPr="00DB3AEC">
        <w:rPr>
          <w:sz w:val="22"/>
          <w:szCs w:val="22"/>
        </w:rPr>
        <w:t xml:space="preserve"> uchwałą Nr </w:t>
      </w:r>
      <w:r w:rsidR="00E40A02">
        <w:rPr>
          <w:sz w:val="22"/>
          <w:szCs w:val="22"/>
        </w:rPr>
        <w:t>XVI/116/20</w:t>
      </w:r>
      <w:r w:rsidRPr="00DB3AEC">
        <w:rPr>
          <w:sz w:val="22"/>
          <w:szCs w:val="22"/>
        </w:rPr>
        <w:t xml:space="preserve"> Rady Miejskiej w Lubinie z dnia </w:t>
      </w:r>
      <w:r w:rsidR="00E40A02">
        <w:rPr>
          <w:sz w:val="22"/>
          <w:szCs w:val="22"/>
        </w:rPr>
        <w:t>19 maja 2020</w:t>
      </w:r>
      <w:r w:rsidRPr="00DB3AEC">
        <w:rPr>
          <w:sz w:val="22"/>
          <w:szCs w:val="22"/>
        </w:rPr>
        <w:t xml:space="preserve"> r. (Dziennik Urzędowy Województwa Dolnośląskiego z 20</w:t>
      </w:r>
      <w:r w:rsidR="00E40A02">
        <w:rPr>
          <w:sz w:val="22"/>
          <w:szCs w:val="22"/>
        </w:rPr>
        <w:t>20 r.</w:t>
      </w:r>
      <w:r w:rsidRPr="00DB3AEC">
        <w:rPr>
          <w:sz w:val="22"/>
          <w:szCs w:val="22"/>
        </w:rPr>
        <w:t xml:space="preserve">, poz. </w:t>
      </w:r>
      <w:r w:rsidR="00E40A02">
        <w:rPr>
          <w:sz w:val="22"/>
          <w:szCs w:val="22"/>
        </w:rPr>
        <w:t>3459</w:t>
      </w:r>
      <w:r w:rsidRPr="00DB3AEC">
        <w:rPr>
          <w:sz w:val="22"/>
          <w:szCs w:val="22"/>
        </w:rPr>
        <w:t>)</w:t>
      </w:r>
      <w:r w:rsidRPr="00DB3AEC">
        <w:rPr>
          <w:color w:val="00000A"/>
          <w:sz w:val="22"/>
          <w:szCs w:val="22"/>
        </w:rPr>
        <w:t xml:space="preserve">, postanawiam, co następuje: </w:t>
      </w:r>
    </w:p>
    <w:p w14:paraId="5F7A089F" w14:textId="77777777" w:rsidR="00294DD8" w:rsidRDefault="00294DD8">
      <w:pPr>
        <w:pStyle w:val="Default"/>
        <w:rPr>
          <w:color w:val="00000A"/>
          <w:sz w:val="22"/>
          <w:szCs w:val="22"/>
        </w:rPr>
      </w:pPr>
    </w:p>
    <w:p w14:paraId="67A9B30C" w14:textId="77777777" w:rsidR="00294DD8" w:rsidRDefault="00294DD8">
      <w:pPr>
        <w:pStyle w:val="Default"/>
        <w:rPr>
          <w:color w:val="00000A"/>
          <w:sz w:val="22"/>
          <w:szCs w:val="22"/>
        </w:rPr>
      </w:pPr>
    </w:p>
    <w:p w14:paraId="7446B3CA" w14:textId="77777777" w:rsidR="00294DD8" w:rsidRDefault="00DB3AEC">
      <w:pPr>
        <w:pStyle w:val="Default"/>
        <w:jc w:val="center"/>
        <w:rPr>
          <w:b/>
          <w:color w:val="00000A"/>
          <w:sz w:val="23"/>
          <w:szCs w:val="23"/>
        </w:rPr>
      </w:pPr>
      <w:r>
        <w:rPr>
          <w:b/>
          <w:color w:val="00000A"/>
          <w:sz w:val="22"/>
          <w:szCs w:val="22"/>
        </w:rPr>
        <w:t>§ 1</w:t>
      </w:r>
    </w:p>
    <w:p w14:paraId="576C43D1" w14:textId="77777777" w:rsidR="00FE5922" w:rsidRPr="00FE5922" w:rsidRDefault="00FE5922" w:rsidP="00FE592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FE5922">
        <w:rPr>
          <w:rFonts w:ascii="Tahoma" w:eastAsia="SimSun" w:hAnsi="Tahoma" w:cs="Tahoma"/>
          <w:color w:val="000000"/>
          <w:lang w:eastAsia="zh-CN"/>
        </w:rPr>
        <w:t xml:space="preserve">Powołać z dniem </w:t>
      </w:r>
      <w:r w:rsidR="00B15DCF">
        <w:rPr>
          <w:rFonts w:ascii="Tahoma" w:eastAsia="SimSun" w:hAnsi="Tahoma" w:cs="Tahoma"/>
          <w:color w:val="000000"/>
          <w:lang w:eastAsia="zh-CN"/>
        </w:rPr>
        <w:t xml:space="preserve">1 </w:t>
      </w:r>
      <w:r w:rsidR="008A7366">
        <w:rPr>
          <w:rFonts w:ascii="Tahoma" w:eastAsia="SimSun" w:hAnsi="Tahoma" w:cs="Tahoma"/>
          <w:color w:val="000000"/>
          <w:lang w:eastAsia="zh-CN"/>
        </w:rPr>
        <w:t>kwietnia 2026 r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. na stanowisko Dyrektora </w:t>
      </w:r>
      <w:r w:rsidR="008A7366">
        <w:rPr>
          <w:rFonts w:ascii="Tahoma" w:eastAsia="SimSun" w:hAnsi="Tahoma" w:cs="Tahoma"/>
          <w:color w:val="000000"/>
          <w:lang w:eastAsia="zh-CN"/>
        </w:rPr>
        <w:t xml:space="preserve">Muzeum Historycznego 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w Lubinie – </w:t>
      </w:r>
      <w:r w:rsidRPr="00FE5922">
        <w:rPr>
          <w:rFonts w:ascii="Tahoma" w:eastAsia="SimSun" w:hAnsi="Tahoma" w:cs="Tahoma"/>
          <w:b/>
          <w:bCs/>
          <w:color w:val="000000"/>
          <w:lang w:eastAsia="zh-CN"/>
        </w:rPr>
        <w:t>Pan</w:t>
      </w:r>
      <w:r w:rsidR="008A7366">
        <w:rPr>
          <w:rFonts w:ascii="Tahoma" w:eastAsia="SimSun" w:hAnsi="Tahoma" w:cs="Tahoma"/>
          <w:b/>
          <w:bCs/>
          <w:color w:val="000000"/>
          <w:lang w:eastAsia="zh-CN"/>
        </w:rPr>
        <w:t>a Marka Zawadkę</w:t>
      </w:r>
      <w:r w:rsidRPr="00FE5922">
        <w:rPr>
          <w:rFonts w:ascii="Tahoma" w:eastAsia="SimSun" w:hAnsi="Tahoma" w:cs="Tahoma"/>
          <w:b/>
          <w:bCs/>
          <w:color w:val="000000"/>
          <w:lang w:eastAsia="zh-CN"/>
        </w:rPr>
        <w:t>.</w:t>
      </w:r>
    </w:p>
    <w:p w14:paraId="6F729771" w14:textId="45ECA31B" w:rsidR="00FE5922" w:rsidRPr="00EA50C0" w:rsidRDefault="00FE5922" w:rsidP="00FE592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FE5922">
        <w:rPr>
          <w:rFonts w:ascii="Tahoma" w:eastAsia="SimSun" w:hAnsi="Tahoma" w:cs="Tahoma"/>
          <w:color w:val="000000"/>
          <w:lang w:eastAsia="zh-CN"/>
        </w:rPr>
        <w:t>Powołanie, o którym mowa w ust. 1 następuje n</w:t>
      </w:r>
      <w:r>
        <w:rPr>
          <w:rFonts w:ascii="Tahoma" w:eastAsia="SimSun" w:hAnsi="Tahoma" w:cs="Tahoma"/>
          <w:color w:val="000000"/>
          <w:lang w:eastAsia="zh-CN"/>
        </w:rPr>
        <w:t>a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 czas określony </w:t>
      </w:r>
      <w:r w:rsidR="00EA50C0" w:rsidRPr="00EA50C0">
        <w:rPr>
          <w:rFonts w:ascii="Tahoma" w:eastAsia="SimSun" w:hAnsi="Tahoma" w:cs="Tahoma"/>
          <w:color w:val="000000"/>
          <w:lang w:eastAsia="zh-CN"/>
        </w:rPr>
        <w:t>do dnia 31 marca 203</w:t>
      </w:r>
      <w:r w:rsidR="000D5139">
        <w:rPr>
          <w:rFonts w:ascii="Tahoma" w:eastAsia="SimSun" w:hAnsi="Tahoma" w:cs="Tahoma"/>
          <w:color w:val="000000"/>
          <w:lang w:eastAsia="zh-CN"/>
        </w:rPr>
        <w:t>1</w:t>
      </w:r>
      <w:r w:rsidR="00EA50C0" w:rsidRPr="00EA50C0">
        <w:rPr>
          <w:rFonts w:ascii="Tahoma" w:eastAsia="SimSun" w:hAnsi="Tahoma" w:cs="Tahoma"/>
          <w:color w:val="000000"/>
          <w:lang w:eastAsia="zh-CN"/>
        </w:rPr>
        <w:t xml:space="preserve"> r.</w:t>
      </w:r>
    </w:p>
    <w:p w14:paraId="1A28C72F" w14:textId="77777777" w:rsidR="00294DD8" w:rsidRPr="00FE5922" w:rsidRDefault="00DB3AEC" w:rsidP="00FE592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FE5922">
        <w:rPr>
          <w:rFonts w:ascii="Tahoma" w:hAnsi="Tahoma" w:cs="Tahoma"/>
        </w:rPr>
        <w:t xml:space="preserve">Pozostałe warunki </w:t>
      </w:r>
      <w:r w:rsidR="00FE5922">
        <w:rPr>
          <w:rFonts w:ascii="Tahoma" w:hAnsi="Tahoma" w:cs="Tahoma"/>
        </w:rPr>
        <w:t xml:space="preserve">powołania </w:t>
      </w:r>
      <w:r w:rsidRPr="00FE5922">
        <w:rPr>
          <w:rFonts w:ascii="Tahoma" w:hAnsi="Tahoma" w:cs="Tahoma"/>
        </w:rPr>
        <w:t xml:space="preserve">zostaną określone </w:t>
      </w:r>
      <w:r w:rsidR="00FE5922">
        <w:rPr>
          <w:rFonts w:ascii="Tahoma" w:hAnsi="Tahoma" w:cs="Tahoma"/>
        </w:rPr>
        <w:t>odrębnie</w:t>
      </w:r>
      <w:r w:rsidRPr="00FE5922">
        <w:rPr>
          <w:rFonts w:ascii="Tahoma" w:hAnsi="Tahoma" w:cs="Tahoma"/>
        </w:rPr>
        <w:t xml:space="preserve">. </w:t>
      </w:r>
    </w:p>
    <w:p w14:paraId="296E16BD" w14:textId="77777777" w:rsidR="00294DD8" w:rsidRPr="00FE5922" w:rsidRDefault="00294DD8" w:rsidP="00FE5922">
      <w:pPr>
        <w:pStyle w:val="Default"/>
        <w:jc w:val="both"/>
        <w:rPr>
          <w:sz w:val="22"/>
          <w:szCs w:val="22"/>
        </w:rPr>
      </w:pPr>
    </w:p>
    <w:p w14:paraId="7F6B2121" w14:textId="77777777" w:rsidR="00294DD8" w:rsidRDefault="00294DD8">
      <w:pPr>
        <w:pStyle w:val="Default"/>
        <w:jc w:val="center"/>
        <w:rPr>
          <w:b/>
          <w:sz w:val="22"/>
          <w:szCs w:val="22"/>
        </w:rPr>
      </w:pPr>
    </w:p>
    <w:p w14:paraId="4BE2F256" w14:textId="77777777" w:rsidR="00294DD8" w:rsidRDefault="00DB3AEC">
      <w:pPr>
        <w:pStyle w:val="Default"/>
        <w:jc w:val="center"/>
        <w:rPr>
          <w:b/>
          <w:sz w:val="23"/>
          <w:szCs w:val="23"/>
        </w:rPr>
      </w:pPr>
      <w:r>
        <w:rPr>
          <w:b/>
          <w:sz w:val="22"/>
          <w:szCs w:val="22"/>
        </w:rPr>
        <w:t>§ 2</w:t>
      </w:r>
    </w:p>
    <w:p w14:paraId="5C77B71D" w14:textId="31119A41" w:rsidR="00294DD8" w:rsidRDefault="00DB3AE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wchodzi w życie z dniem</w:t>
      </w:r>
      <w:r w:rsidR="00FE5922">
        <w:rPr>
          <w:rFonts w:ascii="Tahoma" w:hAnsi="Tahoma" w:cs="Tahoma"/>
        </w:rPr>
        <w:t xml:space="preserve"> </w:t>
      </w:r>
      <w:r w:rsidR="000E37F7">
        <w:rPr>
          <w:rFonts w:ascii="Tahoma" w:hAnsi="Tahoma" w:cs="Tahoma"/>
        </w:rPr>
        <w:t>31</w:t>
      </w:r>
      <w:r w:rsidR="00EA50C0">
        <w:rPr>
          <w:rFonts w:ascii="Tahoma" w:hAnsi="Tahoma" w:cs="Tahoma"/>
        </w:rPr>
        <w:t xml:space="preserve"> marca</w:t>
      </w:r>
      <w:r w:rsidR="00FE5922">
        <w:rPr>
          <w:rFonts w:ascii="Tahoma" w:hAnsi="Tahoma" w:cs="Tahoma"/>
        </w:rPr>
        <w:t xml:space="preserve"> 202</w:t>
      </w:r>
      <w:r w:rsidR="008A7366">
        <w:rPr>
          <w:rFonts w:ascii="Tahoma" w:hAnsi="Tahoma" w:cs="Tahoma"/>
        </w:rPr>
        <w:t>6</w:t>
      </w:r>
      <w:r w:rsidR="00EA50C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r.</w:t>
      </w:r>
    </w:p>
    <w:p w14:paraId="77B8C69F" w14:textId="77777777" w:rsidR="00294DD8" w:rsidRDefault="00294DD8">
      <w:pPr>
        <w:jc w:val="both"/>
        <w:rPr>
          <w:rFonts w:ascii="Tahoma" w:hAnsi="Tahoma"/>
        </w:rPr>
      </w:pPr>
    </w:p>
    <w:p w14:paraId="4C0664F5" w14:textId="77777777" w:rsidR="000E37F7" w:rsidRDefault="000E37F7">
      <w:pPr>
        <w:jc w:val="both"/>
        <w:rPr>
          <w:rFonts w:ascii="Tahoma" w:hAnsi="Tahoma"/>
        </w:rPr>
      </w:pPr>
    </w:p>
    <w:p w14:paraId="2C5BE598" w14:textId="77777777" w:rsidR="000E37F7" w:rsidRDefault="000E37F7" w:rsidP="000E37F7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5C83C2D9" w14:textId="77777777" w:rsidR="000E37F7" w:rsidRDefault="000E37F7" w:rsidP="000E37F7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06A8C1F8" w14:textId="77777777" w:rsidR="00294DD8" w:rsidRDefault="00294DD8">
      <w:pPr>
        <w:jc w:val="both"/>
        <w:rPr>
          <w:rFonts w:ascii="Tahoma" w:hAnsi="Tahoma"/>
        </w:rPr>
      </w:pPr>
    </w:p>
    <w:p w14:paraId="1325F27B" w14:textId="77777777" w:rsidR="00294DD8" w:rsidRDefault="00DB3AEC" w:rsidP="008A7366">
      <w:pPr>
        <w:rPr>
          <w:rFonts w:ascii="Tahoma" w:hAnsi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31D412AE" w14:textId="77777777" w:rsidR="00294DD8" w:rsidRDefault="00294DD8">
      <w:pPr>
        <w:jc w:val="both"/>
        <w:rPr>
          <w:rFonts w:ascii="Tahoma" w:hAnsi="Tahoma"/>
        </w:rPr>
      </w:pPr>
    </w:p>
    <w:sectPr w:rsidR="00294DD8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JAUQS+TimesNewRomanPSMT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A40F4"/>
    <w:multiLevelType w:val="multilevel"/>
    <w:tmpl w:val="2CE825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68B7787"/>
    <w:multiLevelType w:val="multilevel"/>
    <w:tmpl w:val="77268AFC"/>
    <w:lvl w:ilvl="0">
      <w:start w:val="1"/>
      <w:numFmt w:val="decimal"/>
      <w:lvlText w:val="%1."/>
      <w:lvlJc w:val="left"/>
      <w:pPr>
        <w:ind w:left="720" w:hanging="360"/>
      </w:pPr>
      <w:rPr>
        <w:rFonts w:ascii="PJAUQS+TimesNewRomanPSMT" w:hAnsi="PJAUQS+TimesNewRomanPSMT"/>
        <w:color w:val="000000"/>
        <w:sz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0061549">
    <w:abstractNumId w:val="1"/>
  </w:num>
  <w:num w:numId="2" w16cid:durableId="1223367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DD8"/>
    <w:rsid w:val="00060ADD"/>
    <w:rsid w:val="000D4561"/>
    <w:rsid w:val="000D5139"/>
    <w:rsid w:val="000E37F7"/>
    <w:rsid w:val="00294DD8"/>
    <w:rsid w:val="008A7366"/>
    <w:rsid w:val="00B15DCF"/>
    <w:rsid w:val="00CB1CBA"/>
    <w:rsid w:val="00DB3AEC"/>
    <w:rsid w:val="00E40A02"/>
    <w:rsid w:val="00E92F20"/>
    <w:rsid w:val="00EA50C0"/>
    <w:rsid w:val="00FE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EC46"/>
  <w15:docId w15:val="{E0C89F7C-9363-4509-B3DB-8E9EEE6D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ascii="Arial" w:hAnsi="Arial" w:cs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PJAUQS+TimesNewRomanPSMT" w:hAnsi="PJAUQS+TimesNewRomanPSMT"/>
      <w:color w:val="000000"/>
      <w:sz w:val="23"/>
    </w:rPr>
  </w:style>
  <w:style w:type="character" w:customStyle="1" w:styleId="ListLabel2">
    <w:name w:val="ListLabel 2"/>
    <w:qFormat/>
    <w:rPr>
      <w:rFonts w:ascii="PJAUQS+TimesNewRomanPSMT" w:hAnsi="PJAUQS+TimesNewRomanPSMT"/>
      <w:color w:val="000000"/>
      <w:sz w:val="23"/>
    </w:rPr>
  </w:style>
  <w:style w:type="character" w:customStyle="1" w:styleId="ListLabel3">
    <w:name w:val="ListLabel 3"/>
    <w:qFormat/>
    <w:rPr>
      <w:rFonts w:ascii="PJAUQS+TimesNewRomanPSMT" w:hAnsi="PJAUQS+TimesNewRomanPSMT"/>
      <w:color w:val="000000"/>
      <w:sz w:val="23"/>
    </w:rPr>
  </w:style>
  <w:style w:type="character" w:customStyle="1" w:styleId="markedcontent">
    <w:name w:val="markedcontent"/>
    <w:qFormat/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-Domylnaczcionkaakapitu">
    <w:name w:val="WW-Domyślna czcionka akapitu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1">
    <w:name w:val="Domyślna czcionka akapitu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  <w:rPr>
      <w:rFonts w:cs="Arial"/>
      <w:szCs w:val="24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cs="Tahoma"/>
      <w:b w:val="0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Tahoma" w:hAnsi="Tahoma" w:cs="Arial"/>
      <w:b/>
      <w:sz w:val="22"/>
      <w:szCs w:val="24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7457BF"/>
    <w:rPr>
      <w:rFonts w:ascii="Tahoma" w:eastAsia="Calibri" w:hAnsi="Tahoma" w:cs="Tahoma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Podtytu">
    <w:name w:val="Subtitle"/>
    <w:basedOn w:val="Nagwek"/>
    <w:next w:val="Tekstpodstawowy"/>
    <w:qFormat/>
    <w:pPr>
      <w:jc w:val="center"/>
    </w:pPr>
    <w:rPr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10">
    <w:name w:val="Nagłówek1"/>
    <w:basedOn w:val="Normalny"/>
    <w:next w:val="Podtytu"/>
    <w:qFormat/>
    <w:pPr>
      <w:jc w:val="center"/>
    </w:pPr>
    <w:rPr>
      <w:rFonts w:ascii="Arial" w:hAnsi="Arial" w:cs="Arial"/>
      <w:b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FE5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Komarnicka</dc:creator>
  <dc:description/>
  <cp:lastModifiedBy>Patrycja Mizerska</cp:lastModifiedBy>
  <cp:revision>3</cp:revision>
  <cp:lastPrinted>2026-03-26T08:17:00Z</cp:lastPrinted>
  <dcterms:created xsi:type="dcterms:W3CDTF">2026-04-01T07:18:00Z</dcterms:created>
  <dcterms:modified xsi:type="dcterms:W3CDTF">2026-04-20T12:04:00Z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