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371C99B" w14:textId="7BA1C844"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817CE8">
        <w:rPr>
          <w:rFonts w:ascii="Tahoma" w:hAnsi="Tahoma" w:cs="Tahoma"/>
          <w:sz w:val="22"/>
          <w:szCs w:val="22"/>
        </w:rPr>
        <w:t>75</w:t>
      </w:r>
      <w:r w:rsidR="00BC5815">
        <w:rPr>
          <w:rFonts w:ascii="Tahoma" w:hAnsi="Tahoma" w:cs="Tahoma"/>
          <w:sz w:val="22"/>
          <w:szCs w:val="22"/>
        </w:rPr>
        <w:t>.2026</w:t>
      </w:r>
    </w:p>
    <w:p w14:paraId="6F503937" w14:textId="77777777"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14:paraId="73AFE132" w14:textId="34995C84"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817CE8">
        <w:rPr>
          <w:rFonts w:ascii="Tahoma" w:hAnsi="Tahoma" w:cs="Tahoma"/>
          <w:b/>
          <w:sz w:val="22"/>
          <w:szCs w:val="22"/>
        </w:rPr>
        <w:t>1 KWIETNIA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14:paraId="3D5F42DC" w14:textId="77777777"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14:paraId="0A94C9F7" w14:textId="77777777"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wniesienia do Rady Miejskiej w Lubinie projektu uchwały</w:t>
      </w:r>
    </w:p>
    <w:p w14:paraId="0914CC9F" w14:textId="77777777"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7DFA929A" w14:textId="77777777"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>(tekst jednolity: Dz. U. z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14:paraId="10D7098C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2495ED0B" w14:textId="77777777"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14:paraId="26B386C7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50465A95" w14:textId="77777777"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14:paraId="360DDB40" w14:textId="77777777"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14:paraId="3AC91AC0" w14:textId="7A7EF1B1" w:rsidR="00817CE8" w:rsidRDefault="00817CE8" w:rsidP="00817CE8">
      <w:pPr>
        <w:numPr>
          <w:ilvl w:val="0"/>
          <w:numId w:val="3"/>
        </w:numPr>
        <w:tabs>
          <w:tab w:val="clear" w:pos="720"/>
          <w:tab w:val="num" w:pos="0"/>
        </w:tabs>
        <w:jc w:val="both"/>
        <w:rPr>
          <w:rFonts w:ascii="Tahoma" w:hAnsi="Tahoma" w:cs="Tahoma"/>
          <w:b/>
          <w:bCs/>
          <w:sz w:val="20"/>
          <w:lang w:eastAsia="pl-PL"/>
        </w:rPr>
      </w:pPr>
      <w:r>
        <w:rPr>
          <w:rFonts w:ascii="Tahoma" w:hAnsi="Tahoma" w:cs="Tahoma"/>
          <w:b/>
          <w:bCs/>
          <w:sz w:val="22"/>
          <w:szCs w:val="22"/>
          <w:lang w:eastAsia="pl-PL"/>
        </w:rPr>
        <w:t xml:space="preserve">w sprawie zmiany uchwały w sprawie ustalenia regulaminu określającego wysokość oraz szczegółowe warunki przyznawania nauczycielom dodatków: motywacyjnego, funkcyjnego i za warunki pracy oraz niektórych innych składników wynagradzania nauczycieli zatrudnionych w szkołach </w:t>
      </w:r>
      <w:r>
        <w:rPr>
          <w:rFonts w:ascii="Tahoma" w:hAnsi="Tahoma" w:cs="Tahoma"/>
          <w:b/>
          <w:bCs/>
          <w:sz w:val="22"/>
          <w:szCs w:val="22"/>
          <w:lang w:eastAsia="pl-PL"/>
        </w:rPr>
        <w:br/>
        <w:t>i placówkach oświatowych prowadzonych przez Gminę Miejską Lubin.</w:t>
      </w:r>
    </w:p>
    <w:p w14:paraId="53C76F7B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250C9EAC" w14:textId="77777777"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14:paraId="702FEFEB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7A13F67D" w14:textId="0416E03B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817CE8">
        <w:rPr>
          <w:rFonts w:ascii="Tahoma" w:hAnsi="Tahoma" w:cs="Tahoma"/>
          <w:sz w:val="22"/>
          <w:szCs w:val="22"/>
        </w:rPr>
        <w:t>1 kwietnia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14:paraId="6AE41DCE" w14:textId="77777777"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C58668A" w14:textId="77777777"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7FBC4B3C" w14:textId="77777777" w:rsidR="000B5EDA" w:rsidRDefault="004C1D6A" w:rsidP="000B5EDA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sz w:val="22"/>
          <w:szCs w:val="22"/>
        </w:rPr>
        <w:t xml:space="preserve"> </w:t>
      </w:r>
      <w:r w:rsidR="000B5EDA">
        <w:rPr>
          <w:rFonts w:ascii="Tahoma" w:hAnsi="Tahoma" w:cs="Tahoma"/>
        </w:rPr>
        <w:t>PREZYDENT MIASTA</w:t>
      </w:r>
    </w:p>
    <w:p w14:paraId="759F3D5F" w14:textId="77777777" w:rsidR="000B5EDA" w:rsidRDefault="000B5EDA" w:rsidP="000B5EDA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76629BF7" w14:textId="79025A06" w:rsidR="004C1D6A" w:rsidRDefault="004C1D6A">
      <w:pPr>
        <w:spacing w:line="360" w:lineRule="auto"/>
        <w:ind w:left="6372"/>
        <w:jc w:val="both"/>
      </w:pP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 w16cid:durableId="1593004931">
    <w:abstractNumId w:val="0"/>
  </w:num>
  <w:num w:numId="2" w16cid:durableId="1151562398">
    <w:abstractNumId w:val="1"/>
  </w:num>
  <w:num w:numId="3" w16cid:durableId="531067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815"/>
    <w:rsid w:val="000B5EDA"/>
    <w:rsid w:val="000F4F1F"/>
    <w:rsid w:val="0044695A"/>
    <w:rsid w:val="004B1CE4"/>
    <w:rsid w:val="004C1D6A"/>
    <w:rsid w:val="00572389"/>
    <w:rsid w:val="00714FF8"/>
    <w:rsid w:val="007E47EA"/>
    <w:rsid w:val="00817CE8"/>
    <w:rsid w:val="009C46FD"/>
    <w:rsid w:val="00BC5815"/>
    <w:rsid w:val="00C436B1"/>
    <w:rsid w:val="00C62462"/>
    <w:rsid w:val="00CB1CBA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980F48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Patrycja Mizerska</cp:lastModifiedBy>
  <cp:revision>3</cp:revision>
  <cp:lastPrinted>2026-02-17T09:27:00Z</cp:lastPrinted>
  <dcterms:created xsi:type="dcterms:W3CDTF">2026-04-01T08:20:00Z</dcterms:created>
  <dcterms:modified xsi:type="dcterms:W3CDTF">2026-04-20T12:04:00Z</dcterms:modified>
</cp:coreProperties>
</file>