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EBE7B7" w14:textId="6D7F6AB7" w:rsidR="00C90BD8" w:rsidRDefault="00C90BD8" w:rsidP="00C90BD8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ZARZĄDZENIE P.0050</w:t>
      </w:r>
      <w:r w:rsidR="00A6574F">
        <w:rPr>
          <w:rFonts w:ascii="Tahoma" w:hAnsi="Tahoma" w:cs="Tahoma"/>
          <w:b/>
          <w:sz w:val="22"/>
          <w:szCs w:val="22"/>
        </w:rPr>
        <w:t>.231</w:t>
      </w:r>
      <w:r>
        <w:rPr>
          <w:rFonts w:ascii="Tahoma" w:hAnsi="Tahoma" w:cs="Tahoma"/>
          <w:b/>
          <w:sz w:val="22"/>
          <w:szCs w:val="22"/>
        </w:rPr>
        <w:t>.2026</w:t>
      </w:r>
    </w:p>
    <w:p w14:paraId="02255BA8" w14:textId="77777777" w:rsidR="00C90BD8" w:rsidRDefault="00C90BD8" w:rsidP="00C90BD8">
      <w:pPr>
        <w:jc w:val="center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PREZYDENTA MIASTA LUBINA</w:t>
      </w:r>
    </w:p>
    <w:p w14:paraId="6E39FF64" w14:textId="17C2138C" w:rsidR="00C90BD8" w:rsidRDefault="00C90BD8" w:rsidP="00C90BD8">
      <w:pPr>
        <w:jc w:val="center"/>
        <w:rPr>
          <w:rFonts w:ascii="Tahoma" w:hAnsi="Tahoma" w:cs="Tahoma"/>
          <w:b/>
          <w:bCs/>
          <w:sz w:val="22"/>
          <w:szCs w:val="22"/>
        </w:rPr>
      </w:pPr>
      <w:r>
        <w:rPr>
          <w:rFonts w:ascii="Tahoma" w:hAnsi="Tahoma" w:cs="Tahoma"/>
          <w:b/>
          <w:bCs/>
          <w:sz w:val="22"/>
          <w:szCs w:val="22"/>
        </w:rPr>
        <w:t>Z DNIA</w:t>
      </w:r>
      <w:r w:rsidR="00A6574F">
        <w:rPr>
          <w:rFonts w:ascii="Tahoma" w:hAnsi="Tahoma" w:cs="Tahoma"/>
          <w:b/>
          <w:bCs/>
          <w:sz w:val="22"/>
          <w:szCs w:val="22"/>
        </w:rPr>
        <w:t xml:space="preserve"> 25</w:t>
      </w:r>
      <w:r>
        <w:rPr>
          <w:rFonts w:ascii="Tahoma" w:hAnsi="Tahoma" w:cs="Tahoma"/>
          <w:b/>
          <w:bCs/>
          <w:sz w:val="22"/>
          <w:szCs w:val="22"/>
        </w:rPr>
        <w:t xml:space="preserve"> SIERPNIA 2026 R.</w:t>
      </w:r>
    </w:p>
    <w:p w14:paraId="4207847C" w14:textId="77777777" w:rsidR="00C90BD8" w:rsidRDefault="00C90BD8" w:rsidP="00C90BD8">
      <w:pPr>
        <w:jc w:val="both"/>
        <w:rPr>
          <w:rFonts w:ascii="Tahoma" w:hAnsi="Tahoma" w:cs="Tahoma"/>
          <w:sz w:val="22"/>
          <w:szCs w:val="22"/>
        </w:rPr>
      </w:pPr>
    </w:p>
    <w:p w14:paraId="35725BD8" w14:textId="77777777" w:rsidR="00C90BD8" w:rsidRDefault="00C90BD8" w:rsidP="00C90BD8">
      <w:pPr>
        <w:jc w:val="both"/>
        <w:rPr>
          <w:rFonts w:ascii="Tahoma" w:hAnsi="Tahoma" w:cs="Tahoma"/>
          <w:b/>
          <w:sz w:val="22"/>
          <w:szCs w:val="22"/>
        </w:rPr>
      </w:pPr>
      <w:r>
        <w:rPr>
          <w:rFonts w:ascii="Tahoma" w:hAnsi="Tahoma" w:cs="Tahoma"/>
          <w:b/>
          <w:sz w:val="22"/>
          <w:szCs w:val="22"/>
        </w:rPr>
        <w:t>w sprawie niewyrażenia zgody na umorzenie należności czynszowych związanych z użytkowaniem lokalu mieszkalnego</w:t>
      </w:r>
    </w:p>
    <w:p w14:paraId="7F3A3C4A" w14:textId="77777777" w:rsidR="00C90BD8" w:rsidRDefault="00C90BD8" w:rsidP="00C90BD8">
      <w:pPr>
        <w:jc w:val="both"/>
        <w:rPr>
          <w:rFonts w:ascii="Tahoma" w:hAnsi="Tahoma" w:cs="Tahoma"/>
          <w:sz w:val="22"/>
          <w:szCs w:val="22"/>
        </w:rPr>
      </w:pPr>
    </w:p>
    <w:p w14:paraId="7827E661" w14:textId="10D7E5EB" w:rsidR="00C90BD8" w:rsidRDefault="00C90BD8" w:rsidP="00C90BD8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Na podstawie art. 30 ust. 1 i ust. 2 pkt 3) ustawy z dnia 8 marca 1990 r. o samorządzie gminnym (tekst jednolity: Dz. U. z 2026 r. poz. 662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 xml:space="preserve">. zm.), § 4 ust. 1 lit. b), </w:t>
      </w:r>
      <w:r>
        <w:rPr>
          <w:rFonts w:ascii="Tahoma" w:hAnsi="Tahoma" w:cs="Tahoma"/>
          <w:sz w:val="22"/>
          <w:szCs w:val="22"/>
        </w:rPr>
        <w:br/>
        <w:t xml:space="preserve">§ 5 ust. 1 lit. a) oraz § 6 ust. 1 Uchwały Nr LXXIII/253/10 Rady Miejskiej w Lubinie z dnia </w:t>
      </w:r>
      <w:r>
        <w:rPr>
          <w:rFonts w:ascii="Tahoma" w:hAnsi="Tahoma" w:cs="Tahoma"/>
          <w:sz w:val="22"/>
          <w:szCs w:val="22"/>
        </w:rPr>
        <w:br/>
        <w:t xml:space="preserve">29 czerwca 2010 r. w sprawie szczegółowych zasad i trybu umarzania oraz udzielania innych ulg w spłacaniu należności pieniężnych z tytułu używania lokali komunalnych i socjalnych Gminy Miejskiej Lubin oraz wskazania organów lub osób do tego uprawnionych (Dz. Urz. Woj. Dolnośląskiego Nr 141, poz. 2180 z </w:t>
      </w:r>
      <w:proofErr w:type="spellStart"/>
      <w:r>
        <w:rPr>
          <w:rFonts w:ascii="Tahoma" w:hAnsi="Tahoma" w:cs="Tahoma"/>
          <w:sz w:val="22"/>
          <w:szCs w:val="22"/>
        </w:rPr>
        <w:t>późn</w:t>
      </w:r>
      <w:proofErr w:type="spellEnd"/>
      <w:r>
        <w:rPr>
          <w:rFonts w:ascii="Tahoma" w:hAnsi="Tahoma" w:cs="Tahoma"/>
          <w:sz w:val="22"/>
          <w:szCs w:val="22"/>
        </w:rPr>
        <w:t xml:space="preserve">. zm.) oraz Nr 34 Prezydenta Miasta Lubina z dnia </w:t>
      </w:r>
      <w:r>
        <w:rPr>
          <w:rFonts w:ascii="Tahoma" w:hAnsi="Tahoma" w:cs="Tahoma"/>
          <w:sz w:val="22"/>
          <w:szCs w:val="22"/>
        </w:rPr>
        <w:br/>
        <w:t xml:space="preserve">7 sierpnia 2024 r. w sprawie powierzenia prowadzenia spraw i wykonywania czynności w tym praw i obowiązków, postanawiam, co następuje: </w:t>
      </w:r>
    </w:p>
    <w:p w14:paraId="2DBE0F0D" w14:textId="77777777" w:rsidR="00C90BD8" w:rsidRDefault="00C90BD8" w:rsidP="00C90BD8">
      <w:pPr>
        <w:rPr>
          <w:rFonts w:ascii="Tahoma" w:hAnsi="Tahoma" w:cs="Tahoma"/>
          <w:sz w:val="22"/>
          <w:szCs w:val="22"/>
        </w:rPr>
      </w:pPr>
    </w:p>
    <w:p w14:paraId="6F542A48" w14:textId="77777777" w:rsidR="00C90BD8" w:rsidRDefault="00C90BD8" w:rsidP="00C90BD8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§ 1</w:t>
      </w:r>
    </w:p>
    <w:p w14:paraId="0AE6EDB7" w14:textId="77777777" w:rsidR="00C90BD8" w:rsidRDefault="00C90BD8" w:rsidP="00C90BD8">
      <w:pPr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14:paraId="583A4C23" w14:textId="491E705E" w:rsidR="00C90BD8" w:rsidRDefault="00C90BD8" w:rsidP="00C90BD8">
      <w:pPr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  <w:r>
        <w:rPr>
          <w:rFonts w:ascii="Tahoma" w:hAnsi="Tahoma" w:cs="Tahoma"/>
          <w:color w:val="000000"/>
          <w:sz w:val="22"/>
          <w:szCs w:val="22"/>
          <w:lang w:eastAsia="zh-CN"/>
        </w:rPr>
        <w:t>W związku z niespełnieniem kryteriów określonych</w:t>
      </w:r>
      <w:r>
        <w:rPr>
          <w:rFonts w:ascii="Tahoma" w:hAnsi="Tahoma" w:cs="Tahoma"/>
          <w:b/>
          <w:color w:val="000000"/>
          <w:sz w:val="22"/>
          <w:szCs w:val="22"/>
          <w:lang w:eastAsia="zh-CN"/>
        </w:rPr>
        <w:t xml:space="preserve"> </w:t>
      </w:r>
      <w:r>
        <w:rPr>
          <w:rFonts w:ascii="Tahoma" w:hAnsi="Tahoma" w:cs="Tahoma"/>
          <w:sz w:val="22"/>
          <w:szCs w:val="22"/>
        </w:rPr>
        <w:t xml:space="preserve">w § 6 pkt 1 w/w Uchwały, </w:t>
      </w:r>
      <w:r>
        <w:rPr>
          <w:rFonts w:ascii="Tahoma" w:hAnsi="Tahoma" w:cs="Tahoma"/>
          <w:sz w:val="22"/>
          <w:szCs w:val="22"/>
        </w:rPr>
        <w:br/>
      </w:r>
      <w:r>
        <w:rPr>
          <w:rFonts w:ascii="Tahoma" w:hAnsi="Tahoma" w:cs="Tahoma"/>
          <w:b/>
          <w:bCs/>
          <w:sz w:val="22"/>
          <w:szCs w:val="22"/>
        </w:rPr>
        <w:t>nie wyrażam zgody na</w:t>
      </w:r>
      <w:r>
        <w:rPr>
          <w:rFonts w:ascii="Tahoma" w:hAnsi="Tahoma" w:cs="Tahoma"/>
          <w:sz w:val="22"/>
          <w:szCs w:val="22"/>
        </w:rPr>
        <w:t xml:space="preserve"> </w:t>
      </w:r>
      <w:r>
        <w:rPr>
          <w:rFonts w:ascii="Tahoma" w:hAnsi="Tahoma" w:cs="Tahoma"/>
          <w:b/>
          <w:color w:val="000000"/>
          <w:sz w:val="22"/>
          <w:szCs w:val="22"/>
          <w:lang w:eastAsia="zh-CN"/>
        </w:rPr>
        <w:t>umorzenie</w:t>
      </w:r>
      <w:r>
        <w:rPr>
          <w:rFonts w:ascii="Tahoma" w:hAnsi="Tahoma" w:cs="Tahoma"/>
          <w:color w:val="000000"/>
          <w:sz w:val="22"/>
          <w:szCs w:val="22"/>
          <w:lang w:eastAsia="zh-CN"/>
        </w:rPr>
        <w:t xml:space="preserve"> </w:t>
      </w:r>
      <w:r>
        <w:rPr>
          <w:rFonts w:ascii="Tahoma" w:hAnsi="Tahoma" w:cs="Tahoma"/>
          <w:b/>
          <w:color w:val="000000"/>
          <w:sz w:val="22"/>
          <w:szCs w:val="22"/>
          <w:lang w:eastAsia="zh-CN"/>
        </w:rPr>
        <w:t>należności,</w:t>
      </w:r>
      <w:r>
        <w:rPr>
          <w:rFonts w:ascii="Tahoma" w:hAnsi="Tahoma" w:cs="Tahoma"/>
          <w:color w:val="000000"/>
          <w:sz w:val="22"/>
          <w:szCs w:val="22"/>
          <w:lang w:eastAsia="zh-CN"/>
        </w:rPr>
        <w:t xml:space="preserve"> o łącznej wysokości </w:t>
      </w:r>
      <w:r w:rsidRPr="00BE2D18">
        <w:rPr>
          <w:rFonts w:ascii="Tahoma" w:hAnsi="Tahoma" w:cs="Tahoma"/>
          <w:b/>
          <w:bCs/>
          <w:color w:val="000000"/>
          <w:sz w:val="22"/>
          <w:szCs w:val="22"/>
          <w:lang w:eastAsia="zh-CN"/>
        </w:rPr>
        <w:t>4 894,32</w:t>
      </w:r>
      <w:r>
        <w:rPr>
          <w:rFonts w:ascii="Tahoma" w:hAnsi="Tahoma" w:cs="Tahoma"/>
          <w:color w:val="000000"/>
          <w:sz w:val="22"/>
          <w:szCs w:val="22"/>
          <w:lang w:eastAsia="zh-CN"/>
        </w:rPr>
        <w:t xml:space="preserve"> zł </w:t>
      </w:r>
      <w:r>
        <w:rPr>
          <w:rFonts w:ascii="Tahoma" w:hAnsi="Tahoma" w:cs="Tahoma"/>
          <w:color w:val="000000"/>
          <w:sz w:val="22"/>
          <w:szCs w:val="22"/>
          <w:lang w:eastAsia="zh-CN"/>
        </w:rPr>
        <w:br/>
        <w:t xml:space="preserve">(słownie: cztery tysiące osiemset dziewięćdziesiąt cztery złote trzydzieści dwa grosze) dotyczących należności powstałych na skutek nieregulowania opłat związanych </w:t>
      </w:r>
      <w:r>
        <w:rPr>
          <w:rFonts w:ascii="Tahoma" w:hAnsi="Tahoma" w:cs="Tahoma"/>
          <w:color w:val="000000"/>
          <w:sz w:val="22"/>
          <w:szCs w:val="22"/>
          <w:lang w:eastAsia="zh-CN"/>
        </w:rPr>
        <w:br/>
        <w:t xml:space="preserve">z eksploatacją lokalu mieszkalnego położonego w Lubinie przy ul. </w:t>
      </w:r>
      <w:r w:rsidRPr="00BE2D18">
        <w:rPr>
          <w:rFonts w:ascii="Tahoma" w:hAnsi="Tahoma" w:cs="Tahoma"/>
          <w:b/>
          <w:bCs/>
          <w:color w:val="000000"/>
          <w:sz w:val="22"/>
          <w:szCs w:val="22"/>
          <w:lang w:eastAsia="zh-CN"/>
        </w:rPr>
        <w:t xml:space="preserve">Armii Krajowej </w:t>
      </w:r>
      <w:r w:rsidR="00A6574F">
        <w:rPr>
          <w:rFonts w:ascii="Tahoma" w:hAnsi="Tahoma" w:cs="Tahoma"/>
          <w:b/>
          <w:bCs/>
          <w:color w:val="000000"/>
          <w:sz w:val="22"/>
          <w:szCs w:val="22"/>
          <w:lang w:eastAsia="zh-CN"/>
        </w:rPr>
        <w:t>…/..</w:t>
      </w:r>
      <w:r>
        <w:rPr>
          <w:rFonts w:ascii="Tahoma" w:hAnsi="Tahoma" w:cs="Tahoma"/>
          <w:color w:val="000000"/>
          <w:sz w:val="22"/>
          <w:szCs w:val="22"/>
          <w:lang w:eastAsia="zh-CN"/>
        </w:rPr>
        <w:t xml:space="preserve">, wobec </w:t>
      </w:r>
      <w:r>
        <w:rPr>
          <w:rFonts w:ascii="Tahoma" w:hAnsi="Tahoma" w:cs="Tahoma"/>
          <w:b/>
          <w:bCs/>
          <w:color w:val="000000"/>
          <w:sz w:val="22"/>
          <w:szCs w:val="22"/>
          <w:lang w:eastAsia="zh-CN"/>
        </w:rPr>
        <w:t xml:space="preserve">Pani </w:t>
      </w:r>
      <w:r w:rsidR="00A6574F">
        <w:rPr>
          <w:rFonts w:ascii="Tahoma" w:hAnsi="Tahoma" w:cs="Tahoma"/>
          <w:b/>
          <w:bCs/>
          <w:color w:val="000000"/>
          <w:sz w:val="22"/>
          <w:szCs w:val="22"/>
          <w:lang w:eastAsia="zh-CN"/>
        </w:rPr>
        <w:t>…</w:t>
      </w:r>
      <w:r>
        <w:rPr>
          <w:rFonts w:ascii="Tahoma" w:hAnsi="Tahoma" w:cs="Tahoma"/>
          <w:color w:val="000000"/>
          <w:sz w:val="22"/>
          <w:szCs w:val="22"/>
          <w:lang w:eastAsia="zh-CN"/>
        </w:rPr>
        <w:t>.</w:t>
      </w:r>
    </w:p>
    <w:p w14:paraId="4F87BF91" w14:textId="77777777" w:rsidR="00C90BD8" w:rsidRDefault="00C90BD8" w:rsidP="00C90BD8">
      <w:pPr>
        <w:jc w:val="both"/>
        <w:rPr>
          <w:rFonts w:ascii="Tahoma" w:hAnsi="Tahoma" w:cs="Tahoma"/>
          <w:color w:val="000000"/>
          <w:sz w:val="22"/>
          <w:szCs w:val="22"/>
          <w:lang w:eastAsia="zh-CN"/>
        </w:rPr>
      </w:pPr>
    </w:p>
    <w:p w14:paraId="25CD0A40" w14:textId="77777777" w:rsidR="00C90BD8" w:rsidRDefault="00C90BD8" w:rsidP="00C90BD8">
      <w:pPr>
        <w:jc w:val="center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>§ 2</w:t>
      </w:r>
    </w:p>
    <w:p w14:paraId="460EF44B" w14:textId="77777777" w:rsidR="00C90BD8" w:rsidRDefault="00C90BD8" w:rsidP="00C90BD8">
      <w:pPr>
        <w:jc w:val="both"/>
        <w:rPr>
          <w:rFonts w:ascii="Tahoma" w:hAnsi="Tahoma" w:cs="Tahoma"/>
          <w:sz w:val="22"/>
          <w:szCs w:val="22"/>
        </w:rPr>
      </w:pPr>
    </w:p>
    <w:p w14:paraId="46BEC02E" w14:textId="34597C31" w:rsidR="00C90BD8" w:rsidRDefault="00C90BD8" w:rsidP="00C90BD8">
      <w:pPr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Zarządzenie wchodzi w życie z dniem </w:t>
      </w:r>
      <w:r w:rsidR="00A6574F">
        <w:rPr>
          <w:rFonts w:ascii="Tahoma" w:hAnsi="Tahoma" w:cs="Tahoma"/>
          <w:sz w:val="22"/>
          <w:szCs w:val="22"/>
        </w:rPr>
        <w:t>25</w:t>
      </w:r>
      <w:r>
        <w:rPr>
          <w:rFonts w:ascii="Tahoma" w:hAnsi="Tahoma" w:cs="Tahoma"/>
          <w:sz w:val="22"/>
          <w:szCs w:val="22"/>
        </w:rPr>
        <w:t xml:space="preserve"> sierpnia 2026 r.</w:t>
      </w:r>
    </w:p>
    <w:p w14:paraId="7339BE65" w14:textId="77777777" w:rsidR="0012250F" w:rsidRDefault="0012250F"/>
    <w:p w14:paraId="58385019" w14:textId="77777777" w:rsidR="00A6574F" w:rsidRPr="00A6574F" w:rsidRDefault="00A6574F" w:rsidP="00A6574F">
      <w:pPr>
        <w:spacing w:line="257" w:lineRule="auto"/>
        <w:ind w:left="5664"/>
        <w:jc w:val="both"/>
        <w:rPr>
          <w:rFonts w:ascii="Tahoma" w:eastAsia="Calibri" w:hAnsi="Tahoma"/>
          <w:bCs/>
          <w:kern w:val="2"/>
          <w:sz w:val="22"/>
          <w:szCs w:val="22"/>
          <w:lang w:eastAsia="zh-CN"/>
        </w:rPr>
      </w:pPr>
      <w:r w:rsidRPr="00A6574F">
        <w:rPr>
          <w:rFonts w:ascii="Tahoma" w:eastAsia="Calibri" w:hAnsi="Tahoma"/>
          <w:bCs/>
          <w:kern w:val="2"/>
          <w:sz w:val="22"/>
          <w:szCs w:val="22"/>
          <w:lang w:eastAsia="zh-CN"/>
        </w:rPr>
        <w:t>z up. Prezydenta Miasta</w:t>
      </w:r>
    </w:p>
    <w:p w14:paraId="0365A507" w14:textId="77777777" w:rsidR="00A6574F" w:rsidRPr="00A6574F" w:rsidRDefault="00A6574F" w:rsidP="00A6574F">
      <w:pPr>
        <w:spacing w:line="257" w:lineRule="auto"/>
        <w:ind w:left="5664"/>
        <w:jc w:val="both"/>
        <w:rPr>
          <w:rFonts w:ascii="Tahoma" w:eastAsia="Calibri" w:hAnsi="Tahoma"/>
          <w:bCs/>
          <w:kern w:val="2"/>
          <w:sz w:val="22"/>
          <w:szCs w:val="22"/>
          <w:lang w:eastAsia="zh-CN"/>
        </w:rPr>
      </w:pPr>
      <w:r w:rsidRPr="00A6574F">
        <w:rPr>
          <w:rFonts w:ascii="Tahoma" w:eastAsia="Calibri" w:hAnsi="Tahoma"/>
          <w:bCs/>
          <w:kern w:val="2"/>
          <w:sz w:val="22"/>
          <w:szCs w:val="22"/>
          <w:lang w:eastAsia="zh-CN"/>
        </w:rPr>
        <w:t>/-/ Tomasz Ochocki</w:t>
      </w:r>
      <w:r w:rsidRPr="00A6574F">
        <w:rPr>
          <w:rFonts w:ascii="Tahoma" w:eastAsia="Calibri" w:hAnsi="Tahoma"/>
          <w:bCs/>
          <w:kern w:val="2"/>
          <w:sz w:val="22"/>
          <w:szCs w:val="22"/>
          <w:lang w:eastAsia="zh-CN"/>
        </w:rPr>
        <w:tab/>
      </w:r>
    </w:p>
    <w:p w14:paraId="6D78BE21" w14:textId="77777777" w:rsidR="00A6574F" w:rsidRPr="00A6574F" w:rsidRDefault="00A6574F" w:rsidP="00A6574F">
      <w:pPr>
        <w:spacing w:line="257" w:lineRule="auto"/>
        <w:ind w:left="5664"/>
        <w:jc w:val="both"/>
        <w:rPr>
          <w:rFonts w:ascii="Tahoma" w:eastAsia="Calibri" w:hAnsi="Tahoma"/>
          <w:bCs/>
          <w:kern w:val="2"/>
          <w:sz w:val="22"/>
          <w:szCs w:val="22"/>
          <w:lang w:eastAsia="zh-CN"/>
        </w:rPr>
      </w:pPr>
      <w:r w:rsidRPr="00A6574F">
        <w:rPr>
          <w:rFonts w:ascii="Tahoma" w:eastAsia="Calibri" w:hAnsi="Tahoma"/>
          <w:bCs/>
          <w:kern w:val="2"/>
          <w:sz w:val="22"/>
          <w:szCs w:val="22"/>
          <w:lang w:eastAsia="zh-CN"/>
        </w:rPr>
        <w:t>Sekretarz Miasta</w:t>
      </w:r>
    </w:p>
    <w:p w14:paraId="1EA6B8BA" w14:textId="77777777" w:rsidR="00A6574F" w:rsidRDefault="00A6574F"/>
    <w:sectPr w:rsidR="00A6574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BD8"/>
    <w:rsid w:val="0012250F"/>
    <w:rsid w:val="00702062"/>
    <w:rsid w:val="00A6574F"/>
    <w:rsid w:val="00BE2D18"/>
    <w:rsid w:val="00C72786"/>
    <w:rsid w:val="00C90792"/>
    <w:rsid w:val="00C90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56BFF9"/>
  <w15:chartTrackingRefBased/>
  <w15:docId w15:val="{6ABE9CA3-E7F6-4ED9-9E1C-6A07A0F263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0BD8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ar-SA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C90BD8"/>
    <w:pPr>
      <w:keepNext/>
      <w:keepLines/>
      <w:suppressAutoHyphens w:val="0"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C90BD8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C90BD8"/>
    <w:pPr>
      <w:keepNext/>
      <w:keepLines/>
      <w:suppressAutoHyphens w:val="0"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C90BD8"/>
    <w:pPr>
      <w:keepNext/>
      <w:keepLines/>
      <w:suppressAutoHyphens w:val="0"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C90BD8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C90BD8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C90BD8"/>
    <w:pPr>
      <w:keepNext/>
      <w:keepLines/>
      <w:suppressAutoHyphens w:val="0"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C90BD8"/>
    <w:pPr>
      <w:keepNext/>
      <w:keepLines/>
      <w:suppressAutoHyphens w:val="0"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C90BD8"/>
    <w:pPr>
      <w:keepNext/>
      <w:keepLines/>
      <w:suppressAutoHyphens w:val="0"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90BD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C90BD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C90BD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C90BD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C90BD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C90BD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C90BD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C90BD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C90BD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C90BD8"/>
    <w:pPr>
      <w:suppressAutoHyphens w:val="0"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ytuZnak">
    <w:name w:val="Tytuł Znak"/>
    <w:basedOn w:val="Domylnaczcionkaakapitu"/>
    <w:link w:val="Tytu"/>
    <w:uiPriority w:val="10"/>
    <w:rsid w:val="00C90BD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C90BD8"/>
    <w:pPr>
      <w:numPr>
        <w:ilvl w:val="1"/>
      </w:numPr>
      <w:suppressAutoHyphens w:val="0"/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PodtytuZnak">
    <w:name w:val="Podtytuł Znak"/>
    <w:basedOn w:val="Domylnaczcionkaakapitu"/>
    <w:link w:val="Podtytu"/>
    <w:uiPriority w:val="11"/>
    <w:rsid w:val="00C90BD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C90BD8"/>
    <w:pPr>
      <w:suppressAutoHyphens w:val="0"/>
      <w:spacing w:before="160" w:after="160" w:line="278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ytatZnak">
    <w:name w:val="Cytat Znak"/>
    <w:basedOn w:val="Domylnaczcionkaakapitu"/>
    <w:link w:val="Cytat"/>
    <w:uiPriority w:val="29"/>
    <w:rsid w:val="00C90BD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C90BD8"/>
    <w:pPr>
      <w:suppressAutoHyphens w:val="0"/>
      <w:spacing w:after="160" w:line="278" w:lineRule="auto"/>
      <w:ind w:left="720"/>
      <w:contextualSpacing/>
    </w:pPr>
    <w:rPr>
      <w:rFonts w:asciiTheme="minorHAnsi" w:eastAsiaTheme="minorHAnsi" w:hAnsiTheme="minorHAnsi" w:cstheme="minorBidi"/>
      <w:kern w:val="2"/>
      <w:sz w:val="24"/>
      <w:szCs w:val="24"/>
      <w:lang w:eastAsia="en-US"/>
      <w14:ligatures w14:val="standardContextual"/>
    </w:rPr>
  </w:style>
  <w:style w:type="character" w:styleId="Wyrnienieintensywne">
    <w:name w:val="Intense Emphasis"/>
    <w:basedOn w:val="Domylnaczcionkaakapitu"/>
    <w:uiPriority w:val="21"/>
    <w:qFormat/>
    <w:rsid w:val="00C90BD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C90BD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C90BD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C90BD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214</Words>
  <Characters>1289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Patrycja Mizerska</dc:creator>
  <cp:keywords/>
  <dc:description/>
  <cp:lastModifiedBy>Patrycja Mizerska</cp:lastModifiedBy>
  <cp:revision>2</cp:revision>
  <dcterms:created xsi:type="dcterms:W3CDTF">2026-08-18T11:24:00Z</dcterms:created>
  <dcterms:modified xsi:type="dcterms:W3CDTF">2026-09-15T12:38:00Z</dcterms:modified>
</cp:coreProperties>
</file>