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03F4E" w14:textId="61FF6652" w:rsidR="000E0F57" w:rsidRDefault="000E0F57" w:rsidP="000E0F57">
      <w:pPr>
        <w:pStyle w:val="Nagwek1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</w:t>
      </w:r>
      <w:r w:rsidR="00D76FAC">
        <w:rPr>
          <w:rFonts w:ascii="Tahoma" w:hAnsi="Tahoma" w:cs="Tahoma"/>
          <w:sz w:val="22"/>
          <w:szCs w:val="22"/>
        </w:rPr>
        <w:t>0.254</w:t>
      </w:r>
      <w:r>
        <w:rPr>
          <w:rFonts w:ascii="Tahoma" w:hAnsi="Tahoma" w:cs="Tahoma"/>
          <w:sz w:val="22"/>
          <w:szCs w:val="22"/>
        </w:rPr>
        <w:t>.2026</w:t>
      </w:r>
    </w:p>
    <w:p w14:paraId="31898348" w14:textId="77777777" w:rsidR="000E0F57" w:rsidRPr="000E0F57" w:rsidRDefault="000E0F57" w:rsidP="000E0F57">
      <w:pPr>
        <w:pStyle w:val="Podtytu"/>
        <w:spacing w:line="276" w:lineRule="auto"/>
        <w:jc w:val="center"/>
        <w:rPr>
          <w:rFonts w:ascii="Tahoma" w:hAnsi="Tahoma" w:cs="Tahoma"/>
          <w:b/>
          <w:bCs/>
          <w:color w:val="auto"/>
          <w:sz w:val="22"/>
          <w:szCs w:val="22"/>
        </w:rPr>
      </w:pPr>
      <w:r w:rsidRPr="000E0F57">
        <w:rPr>
          <w:rFonts w:ascii="Tahoma" w:hAnsi="Tahoma" w:cs="Tahoma"/>
          <w:b/>
          <w:bCs/>
          <w:color w:val="auto"/>
          <w:sz w:val="22"/>
          <w:szCs w:val="22"/>
        </w:rPr>
        <w:t>PREZYDENTA MIASTA LUBINA</w:t>
      </w:r>
    </w:p>
    <w:p w14:paraId="037E2306" w14:textId="4B6CDB35" w:rsidR="000E0F57" w:rsidRDefault="000E0F57" w:rsidP="000E0F57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D76FAC">
        <w:rPr>
          <w:rFonts w:ascii="Tahoma" w:hAnsi="Tahoma" w:cs="Tahoma"/>
          <w:b/>
          <w:sz w:val="22"/>
          <w:szCs w:val="22"/>
        </w:rPr>
        <w:t>7</w:t>
      </w:r>
      <w:r>
        <w:rPr>
          <w:rFonts w:ascii="Tahoma" w:hAnsi="Tahoma" w:cs="Tahoma"/>
          <w:b/>
          <w:sz w:val="22"/>
          <w:szCs w:val="22"/>
        </w:rPr>
        <w:t xml:space="preserve"> WRZEŚNIA 2026 R.</w:t>
      </w:r>
    </w:p>
    <w:p w14:paraId="191243B2" w14:textId="77777777" w:rsidR="000E0F57" w:rsidRDefault="000E0F57" w:rsidP="000E0F57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14:paraId="6CBBC513" w14:textId="77777777" w:rsidR="000E0F57" w:rsidRDefault="000E0F57" w:rsidP="000E0F57">
      <w:pPr>
        <w:spacing w:line="276" w:lineRule="auto"/>
        <w:ind w:left="2832"/>
        <w:jc w:val="both"/>
        <w:rPr>
          <w:rFonts w:ascii="Tahoma" w:hAnsi="Tahoma" w:cs="Tahoma"/>
          <w:b/>
          <w:sz w:val="22"/>
          <w:szCs w:val="22"/>
        </w:rPr>
      </w:pPr>
    </w:p>
    <w:p w14:paraId="7A8459B1" w14:textId="77777777" w:rsidR="000E0F57" w:rsidRDefault="000E0F57" w:rsidP="000E0F57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ustalenia terminu składania wniosków o przyznanie pomocy                        na dofinansowanie zakupu podręczników, materiałów edukacyjnych i materiałów ćwiczeniowych</w:t>
      </w:r>
    </w:p>
    <w:p w14:paraId="4271DBCE" w14:textId="77777777" w:rsidR="000E0F57" w:rsidRDefault="000E0F57" w:rsidP="000E0F57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250A3518" w14:textId="77777777" w:rsidR="000E0F57" w:rsidRDefault="000E0F57" w:rsidP="000E0F57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13A3A998" w14:textId="77E78B40" w:rsidR="000E0F57" w:rsidRDefault="000E0F57" w:rsidP="000E0F57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Na podstawie art. 90u ust. 4 pkt 1</w:t>
      </w:r>
      <w:r w:rsidR="00C35AA2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 xml:space="preserve"> ustawy z dnia 7 września 1991 r. o systemie oświaty              (tekst jednolity: Dz. U. z 202</w:t>
      </w:r>
      <w:r w:rsidR="00C35AA2">
        <w:rPr>
          <w:rFonts w:ascii="Tahoma" w:hAnsi="Tahoma" w:cs="Tahoma"/>
          <w:sz w:val="22"/>
          <w:szCs w:val="22"/>
        </w:rPr>
        <w:t>5</w:t>
      </w:r>
      <w:r>
        <w:rPr>
          <w:rFonts w:ascii="Tahoma" w:hAnsi="Tahoma" w:cs="Tahoma"/>
          <w:sz w:val="22"/>
          <w:szCs w:val="22"/>
        </w:rPr>
        <w:t xml:space="preserve"> r. poz. </w:t>
      </w:r>
      <w:r w:rsidR="00C35AA2">
        <w:rPr>
          <w:rFonts w:ascii="Tahoma" w:hAnsi="Tahoma" w:cs="Tahoma"/>
          <w:sz w:val="22"/>
          <w:szCs w:val="22"/>
        </w:rPr>
        <w:t xml:space="preserve">881 z </w:t>
      </w:r>
      <w:proofErr w:type="spellStart"/>
      <w:r w:rsidR="00C35AA2">
        <w:rPr>
          <w:rFonts w:ascii="Tahoma" w:hAnsi="Tahoma" w:cs="Tahoma"/>
          <w:sz w:val="22"/>
          <w:szCs w:val="22"/>
        </w:rPr>
        <w:t>późn</w:t>
      </w:r>
      <w:proofErr w:type="spellEnd"/>
      <w:r w:rsidR="00C35AA2">
        <w:rPr>
          <w:rFonts w:ascii="Tahoma" w:hAnsi="Tahoma" w:cs="Tahoma"/>
          <w:sz w:val="22"/>
          <w:szCs w:val="22"/>
        </w:rPr>
        <w:t>. zm.</w:t>
      </w:r>
      <w:r>
        <w:rPr>
          <w:rFonts w:ascii="Tahoma" w:hAnsi="Tahoma" w:cs="Tahoma"/>
          <w:sz w:val="22"/>
          <w:szCs w:val="22"/>
        </w:rPr>
        <w:t xml:space="preserve">), § 6 </w:t>
      </w:r>
      <w:r w:rsidR="00C35AA2">
        <w:rPr>
          <w:rFonts w:ascii="Tahoma" w:hAnsi="Tahoma" w:cs="Tahoma"/>
          <w:sz w:val="22"/>
          <w:szCs w:val="22"/>
        </w:rPr>
        <w:t>ust. 3</w:t>
      </w:r>
      <w:r>
        <w:rPr>
          <w:rFonts w:ascii="Tahoma" w:hAnsi="Tahoma" w:cs="Tahoma"/>
          <w:sz w:val="22"/>
          <w:szCs w:val="22"/>
        </w:rPr>
        <w:t xml:space="preserve"> </w:t>
      </w:r>
      <w:r w:rsidR="00C35AA2">
        <w:rPr>
          <w:rFonts w:ascii="Tahoma" w:hAnsi="Tahoma" w:cs="Tahoma"/>
          <w:sz w:val="22"/>
          <w:szCs w:val="22"/>
        </w:rPr>
        <w:t>R</w:t>
      </w:r>
      <w:r>
        <w:rPr>
          <w:rFonts w:ascii="Tahoma" w:hAnsi="Tahoma" w:cs="Tahoma"/>
          <w:sz w:val="22"/>
          <w:szCs w:val="22"/>
        </w:rPr>
        <w:t xml:space="preserve">ozporządzenia Rady Ministrów z dnia </w:t>
      </w:r>
      <w:r w:rsidR="00C35AA2">
        <w:rPr>
          <w:rFonts w:ascii="Tahoma" w:hAnsi="Tahoma" w:cs="Tahoma"/>
          <w:sz w:val="22"/>
          <w:szCs w:val="22"/>
        </w:rPr>
        <w:t>15</w:t>
      </w:r>
      <w:r>
        <w:rPr>
          <w:rFonts w:ascii="Tahoma" w:hAnsi="Tahoma" w:cs="Tahoma"/>
          <w:sz w:val="22"/>
          <w:szCs w:val="22"/>
        </w:rPr>
        <w:t xml:space="preserve"> </w:t>
      </w:r>
      <w:r w:rsidR="00C35AA2">
        <w:rPr>
          <w:rFonts w:ascii="Tahoma" w:hAnsi="Tahoma" w:cs="Tahoma"/>
          <w:sz w:val="22"/>
          <w:szCs w:val="22"/>
        </w:rPr>
        <w:t>czerwca</w:t>
      </w:r>
      <w:r>
        <w:rPr>
          <w:rFonts w:ascii="Tahoma" w:hAnsi="Tahoma" w:cs="Tahoma"/>
          <w:sz w:val="22"/>
          <w:szCs w:val="22"/>
        </w:rPr>
        <w:t xml:space="preserve"> 202</w:t>
      </w:r>
      <w:r w:rsidR="00C35AA2">
        <w:rPr>
          <w:rFonts w:ascii="Tahoma" w:hAnsi="Tahoma" w:cs="Tahoma"/>
          <w:sz w:val="22"/>
          <w:szCs w:val="22"/>
        </w:rPr>
        <w:t>6</w:t>
      </w:r>
      <w:r>
        <w:rPr>
          <w:rFonts w:ascii="Tahoma" w:hAnsi="Tahoma" w:cs="Tahoma"/>
          <w:sz w:val="22"/>
          <w:szCs w:val="22"/>
        </w:rPr>
        <w:t xml:space="preserve"> r. w sprawie szczegółowych warunków udzielania pomocy uczniom niepełnosprawnym w formie dofinansowania na zakup podręczników, materiałów edukacyjnych i materiałów ćwiczeniowych w latach 202</w:t>
      </w:r>
      <w:r w:rsidR="00C35AA2">
        <w:rPr>
          <w:rFonts w:ascii="Tahoma" w:hAnsi="Tahoma" w:cs="Tahoma"/>
          <w:sz w:val="22"/>
          <w:szCs w:val="22"/>
        </w:rPr>
        <w:t>6</w:t>
      </w:r>
      <w:r>
        <w:rPr>
          <w:rFonts w:ascii="Tahoma" w:hAnsi="Tahoma" w:cs="Tahoma"/>
          <w:sz w:val="22"/>
          <w:szCs w:val="22"/>
        </w:rPr>
        <w:t>-202</w:t>
      </w:r>
      <w:r w:rsidR="00C35AA2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 xml:space="preserve"> (Dz. U. z 202</w:t>
      </w:r>
      <w:r w:rsidR="00C35AA2">
        <w:rPr>
          <w:rFonts w:ascii="Tahoma" w:hAnsi="Tahoma" w:cs="Tahoma"/>
          <w:sz w:val="22"/>
          <w:szCs w:val="22"/>
        </w:rPr>
        <w:t>6</w:t>
      </w:r>
      <w:r>
        <w:rPr>
          <w:rFonts w:ascii="Tahoma" w:hAnsi="Tahoma" w:cs="Tahoma"/>
          <w:sz w:val="22"/>
          <w:szCs w:val="22"/>
        </w:rPr>
        <w:t xml:space="preserve"> r. poz. </w:t>
      </w:r>
      <w:r w:rsidR="00C35AA2">
        <w:rPr>
          <w:rFonts w:ascii="Tahoma" w:hAnsi="Tahoma" w:cs="Tahoma"/>
          <w:sz w:val="22"/>
          <w:szCs w:val="22"/>
        </w:rPr>
        <w:t>802</w:t>
      </w:r>
      <w:r>
        <w:rPr>
          <w:rFonts w:ascii="Tahoma" w:hAnsi="Tahoma" w:cs="Tahoma"/>
          <w:sz w:val="22"/>
          <w:szCs w:val="22"/>
        </w:rPr>
        <w:t>) oraz Zarządzenia Prezydenta Miasta Lubina Nr 34 z dnia 7 sierpnia 2024 r. w sprawie powierzenia prowadzenia spraw i wykonywania czynności w tym praw i obowiązków,</w:t>
      </w:r>
      <w:r>
        <w:rPr>
          <w:rFonts w:ascii="Tahoma" w:hAnsi="Tahoma" w:cs="Tahoma"/>
          <w:sz w:val="22"/>
        </w:rPr>
        <w:t xml:space="preserve"> postanawiam,</w:t>
      </w:r>
      <w:r>
        <w:rPr>
          <w:rFonts w:ascii="Tahoma" w:hAnsi="Tahoma" w:cs="Tahoma"/>
          <w:sz w:val="20"/>
          <w:szCs w:val="22"/>
        </w:rPr>
        <w:t xml:space="preserve"> </w:t>
      </w:r>
      <w:r w:rsidR="0033744D"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2"/>
          <w:szCs w:val="22"/>
        </w:rPr>
        <w:t>co następuje:</w:t>
      </w:r>
    </w:p>
    <w:p w14:paraId="08ADF7D3" w14:textId="77777777" w:rsidR="000E0F57" w:rsidRDefault="000E0F57" w:rsidP="000E0F57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150917B2" w14:textId="77777777" w:rsidR="000E0F57" w:rsidRDefault="000E0F57" w:rsidP="000E0F57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1</w:t>
      </w:r>
    </w:p>
    <w:p w14:paraId="18DECA6E" w14:textId="77777777" w:rsidR="000E0F57" w:rsidRDefault="000E0F57" w:rsidP="000E0F57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36088B5E" w14:textId="265F2D41" w:rsidR="000E0F57" w:rsidRDefault="000E0F57" w:rsidP="000E0F57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Ustalam </w:t>
      </w:r>
      <w:r>
        <w:rPr>
          <w:rFonts w:ascii="Tahoma" w:hAnsi="Tahoma" w:cs="Tahoma"/>
          <w:b/>
          <w:sz w:val="22"/>
          <w:szCs w:val="22"/>
        </w:rPr>
        <w:t>na dzień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11 września danego roku </w:t>
      </w:r>
      <w:r>
        <w:rPr>
          <w:rFonts w:ascii="Tahoma" w:hAnsi="Tahoma" w:cs="Tahoma"/>
          <w:sz w:val="22"/>
          <w:szCs w:val="22"/>
        </w:rPr>
        <w:t xml:space="preserve">termin składania wniosków o przyznanie pomocy w formie dofinansowania zakupu podręczników do kształcenia ogólnego, materiałów edukacyjnych do kształcenia ogólnego, materiałów edukacyjnych </w:t>
      </w:r>
      <w:r w:rsidR="0033744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do kształcenia zawodowego oraz materiałów ćwiczeniowych w roku szkolnym 2026/2027, 2027/2028 lub 2028/2029 dla uczniów słabowidzących, niesłyszących, słabosłyszących,                 z niepełnosprawnością intelektualną w stopniu lekkim, z niepełnosprawnością ruchową, </w:t>
      </w:r>
      <w:r w:rsidR="0033744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tym z afazją, z autyzmem, w tym z zespołem Aspergera, z niepełnosprawnościami sprzężonymi, w przypadku, gdy są to niepełnosprawności spośród niepełnosprawności wyżej wymienionych</w:t>
      </w:r>
      <w:r w:rsidR="00C35AA2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</w:t>
      </w:r>
      <w:r w:rsidRPr="000E0F57">
        <w:rPr>
          <w:rFonts w:ascii="Tahoma" w:hAnsi="Tahoma" w:cs="Tahoma"/>
          <w:sz w:val="22"/>
          <w:szCs w:val="22"/>
        </w:rPr>
        <w:t>z niepełnosprawnością</w:t>
      </w:r>
      <w:r w:rsidR="00C35AA2">
        <w:rPr>
          <w:rFonts w:ascii="Tahoma" w:hAnsi="Tahoma" w:cs="Tahoma"/>
          <w:sz w:val="22"/>
          <w:szCs w:val="22"/>
        </w:rPr>
        <w:t xml:space="preserve"> intelektualną</w:t>
      </w:r>
      <w:r w:rsidRPr="000E0F57">
        <w:rPr>
          <w:rFonts w:ascii="Tahoma" w:hAnsi="Tahoma" w:cs="Tahoma"/>
          <w:sz w:val="22"/>
          <w:szCs w:val="22"/>
        </w:rPr>
        <w:t xml:space="preserve"> w stopniu umiarkowanym </w:t>
      </w:r>
      <w:r w:rsidR="0033744D">
        <w:rPr>
          <w:rFonts w:ascii="Tahoma" w:hAnsi="Tahoma" w:cs="Tahoma"/>
          <w:sz w:val="22"/>
          <w:szCs w:val="22"/>
        </w:rPr>
        <w:br/>
      </w:r>
      <w:r w:rsidRPr="000E0F57">
        <w:rPr>
          <w:rFonts w:ascii="Tahoma" w:hAnsi="Tahoma" w:cs="Tahoma"/>
          <w:sz w:val="22"/>
          <w:szCs w:val="22"/>
        </w:rPr>
        <w:t>lub znacznym</w:t>
      </w:r>
      <w:r w:rsidR="0033744D">
        <w:rPr>
          <w:rFonts w:ascii="Tahoma" w:hAnsi="Tahoma" w:cs="Tahoma"/>
          <w:sz w:val="22"/>
          <w:szCs w:val="22"/>
        </w:rPr>
        <w:t xml:space="preserve">, </w:t>
      </w:r>
      <w:r w:rsidR="0033744D" w:rsidRPr="0033744D">
        <w:rPr>
          <w:rFonts w:ascii="Tahoma" w:hAnsi="Tahoma" w:cs="Tahoma"/>
          <w:sz w:val="22"/>
          <w:szCs w:val="22"/>
        </w:rPr>
        <w:t>z niepełnosprawnościami sprzężonymi, w przypadku gdy są to niepełnosprawności spośród niepełnosprawności</w:t>
      </w:r>
      <w:r w:rsidR="0033744D">
        <w:rPr>
          <w:rFonts w:ascii="Tahoma" w:hAnsi="Tahoma" w:cs="Tahoma"/>
          <w:sz w:val="22"/>
          <w:szCs w:val="22"/>
        </w:rPr>
        <w:t xml:space="preserve"> wyżej wymienionych</w:t>
      </w:r>
      <w:r w:rsidRPr="000E0F57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– posiadają</w:t>
      </w:r>
      <w:r w:rsidR="00C35AA2">
        <w:rPr>
          <w:rFonts w:ascii="Tahoma" w:hAnsi="Tahoma" w:cs="Tahoma"/>
          <w:sz w:val="22"/>
          <w:szCs w:val="22"/>
        </w:rPr>
        <w:t>cych</w:t>
      </w:r>
      <w:r>
        <w:rPr>
          <w:rFonts w:ascii="Tahoma" w:hAnsi="Tahoma" w:cs="Tahoma"/>
          <w:sz w:val="22"/>
          <w:szCs w:val="22"/>
        </w:rPr>
        <w:t xml:space="preserve"> orzeczenie o potrzebie kształcenia specjalnego, uczęszczających do szkół na terenie miasta Lubina.</w:t>
      </w:r>
    </w:p>
    <w:p w14:paraId="00D771D7" w14:textId="77777777" w:rsidR="000E0F57" w:rsidRDefault="000E0F57" w:rsidP="000E0F57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uzasadnionych przypadkach wnioski mogą być składane po upływie terminu określonego w ust. 1.</w:t>
      </w:r>
    </w:p>
    <w:p w14:paraId="6436ECAA" w14:textId="77777777" w:rsidR="000E0F57" w:rsidRDefault="000E0F57" w:rsidP="000E0F57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14:paraId="2A22325E" w14:textId="77777777" w:rsidR="000E0F57" w:rsidRDefault="000E0F57" w:rsidP="000E0F57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2</w:t>
      </w:r>
    </w:p>
    <w:p w14:paraId="7CF301B5" w14:textId="77777777" w:rsidR="000E0F57" w:rsidRDefault="000E0F57" w:rsidP="000E0F57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11957A7D" w14:textId="039F141E" w:rsidR="000E0F57" w:rsidRDefault="000E0F57" w:rsidP="000E0F57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D76FAC">
        <w:rPr>
          <w:rFonts w:ascii="Tahoma" w:hAnsi="Tahoma" w:cs="Tahoma"/>
          <w:sz w:val="22"/>
          <w:szCs w:val="22"/>
        </w:rPr>
        <w:t>7</w:t>
      </w:r>
      <w:r>
        <w:rPr>
          <w:rFonts w:ascii="Tahoma" w:hAnsi="Tahoma" w:cs="Tahoma"/>
          <w:sz w:val="22"/>
          <w:szCs w:val="22"/>
        </w:rPr>
        <w:t xml:space="preserve"> września 2026 r.</w:t>
      </w:r>
    </w:p>
    <w:p w14:paraId="3417CB0C" w14:textId="77777777" w:rsidR="00D76FAC" w:rsidRDefault="00D76FAC" w:rsidP="000E0F57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14:paraId="66095E79" w14:textId="77777777" w:rsidR="00D76FAC" w:rsidRPr="00D76FAC" w:rsidRDefault="00D76FAC" w:rsidP="00D76FAC">
      <w:pPr>
        <w:pStyle w:val="Tekstpodstawowy"/>
        <w:spacing w:line="276" w:lineRule="auto"/>
        <w:ind w:left="6372"/>
        <w:rPr>
          <w:rFonts w:ascii="Tahoma" w:hAnsi="Tahoma" w:cs="Tahoma"/>
          <w:bCs/>
          <w:sz w:val="22"/>
          <w:szCs w:val="22"/>
        </w:rPr>
      </w:pPr>
      <w:r w:rsidRPr="00D76FAC">
        <w:rPr>
          <w:rFonts w:ascii="Tahoma" w:hAnsi="Tahoma" w:cs="Tahoma"/>
          <w:bCs/>
          <w:sz w:val="22"/>
          <w:szCs w:val="22"/>
        </w:rPr>
        <w:t>z up. Prezydenta Miasta</w:t>
      </w:r>
    </w:p>
    <w:p w14:paraId="107A3475" w14:textId="77777777" w:rsidR="00D76FAC" w:rsidRPr="00D76FAC" w:rsidRDefault="00D76FAC" w:rsidP="00D76FAC">
      <w:pPr>
        <w:pStyle w:val="Tekstpodstawowy"/>
        <w:spacing w:line="276" w:lineRule="auto"/>
        <w:ind w:left="6372"/>
        <w:rPr>
          <w:rFonts w:ascii="Tahoma" w:hAnsi="Tahoma" w:cs="Tahoma"/>
          <w:bCs/>
          <w:sz w:val="22"/>
          <w:szCs w:val="22"/>
        </w:rPr>
      </w:pPr>
      <w:r w:rsidRPr="00D76FAC">
        <w:rPr>
          <w:rFonts w:ascii="Tahoma" w:hAnsi="Tahoma" w:cs="Tahoma"/>
          <w:bCs/>
          <w:sz w:val="22"/>
          <w:szCs w:val="22"/>
        </w:rPr>
        <w:t>/-/ Tomasz Ochocki</w:t>
      </w:r>
      <w:r w:rsidRPr="00D76FAC">
        <w:rPr>
          <w:rFonts w:ascii="Tahoma" w:hAnsi="Tahoma" w:cs="Tahoma"/>
          <w:bCs/>
          <w:sz w:val="22"/>
          <w:szCs w:val="22"/>
        </w:rPr>
        <w:tab/>
      </w:r>
    </w:p>
    <w:p w14:paraId="0733B73D" w14:textId="5AA90660" w:rsidR="00D76FAC" w:rsidRPr="002A2DEC" w:rsidRDefault="00D76FAC" w:rsidP="002A2DEC">
      <w:pPr>
        <w:pStyle w:val="Tekstpodstawowy"/>
        <w:spacing w:line="276" w:lineRule="auto"/>
        <w:ind w:left="6372"/>
        <w:rPr>
          <w:rFonts w:ascii="Tahoma" w:hAnsi="Tahoma" w:cs="Tahoma"/>
          <w:bCs/>
          <w:sz w:val="22"/>
          <w:szCs w:val="22"/>
        </w:rPr>
      </w:pPr>
      <w:r w:rsidRPr="00D76FAC">
        <w:rPr>
          <w:rFonts w:ascii="Tahoma" w:hAnsi="Tahoma" w:cs="Tahoma"/>
          <w:bCs/>
          <w:sz w:val="22"/>
          <w:szCs w:val="22"/>
        </w:rPr>
        <w:t>Sekretarz Miasta</w:t>
      </w:r>
    </w:p>
    <w:sectPr w:rsidR="00D76FAC" w:rsidRPr="002A2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31881270">
    <w:abstractNumId w:val="0"/>
    <w:lvlOverride w:ilvl="0">
      <w:startOverride w:val="1"/>
    </w:lvlOverride>
  </w:num>
  <w:num w:numId="2" w16cid:durableId="3056660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50558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F57"/>
    <w:rsid w:val="000E0F57"/>
    <w:rsid w:val="0012250F"/>
    <w:rsid w:val="00144CD7"/>
    <w:rsid w:val="002A2DEC"/>
    <w:rsid w:val="0033744D"/>
    <w:rsid w:val="0063644B"/>
    <w:rsid w:val="00C35AA2"/>
    <w:rsid w:val="00C90792"/>
    <w:rsid w:val="00D76FAC"/>
    <w:rsid w:val="00F6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7BF9D"/>
  <w15:chartTrackingRefBased/>
  <w15:docId w15:val="{67C495E2-7243-4E18-84F7-77D4BC416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0F5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0E0F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0F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0F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0F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0F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0F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0F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0F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0F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E0F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0F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0F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0F5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0F5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0F5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0F5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0F5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0F5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0F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0F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qFormat/>
    <w:rsid w:val="000E0F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0E0F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0F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E0F5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0F5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E0F5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0F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0F5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0F57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0E0F57"/>
    <w:rPr>
      <w:rFonts w:ascii="Garamond" w:hAnsi="Garamond" w:cs="Garamond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E0F57"/>
    <w:rPr>
      <w:rFonts w:ascii="Garamond" w:eastAsia="Times New Roman" w:hAnsi="Garamond" w:cs="Garamond"/>
      <w:kern w:val="0"/>
      <w:szCs w:val="20"/>
      <w:lang w:eastAsia="zh-CN"/>
      <w14:ligatures w14:val="none"/>
    </w:rPr>
  </w:style>
  <w:style w:type="paragraph" w:styleId="Bezodstpw">
    <w:name w:val="No Spacing"/>
    <w:qFormat/>
    <w:rsid w:val="000E0F57"/>
    <w:pPr>
      <w:suppressAutoHyphens/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zh-CN"/>
      <w14:ligatures w14:val="none"/>
    </w:rPr>
  </w:style>
  <w:style w:type="paragraph" w:customStyle="1" w:styleId="Nagwek10">
    <w:name w:val="Nagłówek1"/>
    <w:basedOn w:val="Normalny"/>
    <w:next w:val="Podtytu"/>
    <w:rsid w:val="000E0F57"/>
    <w:pPr>
      <w:jc w:val="center"/>
    </w:pPr>
    <w:rPr>
      <w:rFonts w:ascii="Arial" w:hAnsi="Arial" w:cs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3</cp:revision>
  <dcterms:created xsi:type="dcterms:W3CDTF">2026-09-03T10:49:00Z</dcterms:created>
  <dcterms:modified xsi:type="dcterms:W3CDTF">2026-10-08T09:46:00Z</dcterms:modified>
</cp:coreProperties>
</file>